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2A" w:rsidRPr="00800D3E" w:rsidRDefault="00D42FE1" w:rsidP="00800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6B782A" w:rsidRPr="00800D3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782A" w:rsidRPr="00800D3E" w:rsidRDefault="006B782A" w:rsidP="006B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3E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 в сфере благоустройства </w:t>
      </w:r>
      <w:proofErr w:type="spellStart"/>
      <w:r w:rsidR="00800D3E" w:rsidRPr="00800D3E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800D3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00D3E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800D3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5245"/>
      </w:tblGrid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245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6B782A" w:rsidTr="00AB4825">
        <w:tc>
          <w:tcPr>
            <w:tcW w:w="3114" w:type="dxa"/>
          </w:tcPr>
          <w:p w:rsidR="006B782A" w:rsidRPr="00383E36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6B782A" w:rsidRPr="00383E36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</w:p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6B782A" w:rsidRPr="00B81B9E" w:rsidRDefault="007B4D36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– </w:t>
            </w:r>
            <w:r w:rsidR="000D7BFD">
              <w:rPr>
                <w:rFonts w:ascii="Times New Roman" w:hAnsi="Times New Roman" w:cs="Times New Roman"/>
                <w:sz w:val="24"/>
                <w:szCs w:val="24"/>
              </w:rPr>
              <w:t>здания, сооружения в сфере благоустройства</w:t>
            </w:r>
          </w:p>
        </w:tc>
        <w:tc>
          <w:tcPr>
            <w:tcW w:w="5245" w:type="dxa"/>
          </w:tcPr>
          <w:p w:rsidR="006B782A" w:rsidRPr="00DA086D" w:rsidRDefault="00710399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782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6B782A" w:rsidTr="00AB4825">
        <w:tc>
          <w:tcPr>
            <w:tcW w:w="3114" w:type="dxa"/>
          </w:tcPr>
          <w:p w:rsidR="006B782A" w:rsidRPr="00383E36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E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</w:t>
            </w:r>
            <w:proofErr w:type="gramStart"/>
            <w:r w:rsidRPr="001345EE">
              <w:rPr>
                <w:rFonts w:ascii="Times New Roman" w:hAnsi="Times New Roman" w:cs="Times New Roman"/>
                <w:sz w:val="24"/>
                <w:szCs w:val="24"/>
              </w:rPr>
              <w:t>ФЗ  О</w:t>
            </w:r>
            <w:proofErr w:type="gramEnd"/>
            <w:r w:rsidRPr="001345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контроле </w:t>
            </w:r>
            <w:r w:rsidRPr="0013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(надзоре) и муниципальном контроле</w:t>
            </w:r>
          </w:p>
        </w:tc>
        <w:tc>
          <w:tcPr>
            <w:tcW w:w="3402" w:type="dxa"/>
          </w:tcPr>
          <w:p w:rsidR="006B782A" w:rsidRPr="00383E36" w:rsidRDefault="001345EE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текст</w:t>
            </w:r>
          </w:p>
        </w:tc>
        <w:tc>
          <w:tcPr>
            <w:tcW w:w="3685" w:type="dxa"/>
          </w:tcPr>
          <w:p w:rsidR="006B782A" w:rsidRPr="00B81B9E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объект муниципального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– здания, сооружения в сфере благоустройства</w:t>
            </w:r>
          </w:p>
        </w:tc>
        <w:tc>
          <w:tcPr>
            <w:tcW w:w="5245" w:type="dxa"/>
          </w:tcPr>
          <w:p w:rsidR="006B782A" w:rsidRDefault="00710399" w:rsidP="00AB4825">
            <w:hyperlink r:id="rId7" w:history="1">
              <w:r w:rsidR="000F2921" w:rsidRPr="000F2921">
                <w:rPr>
                  <w:rStyle w:val="a8"/>
                </w:rPr>
                <w:t>https://normativ.kontur.ru/document?moduleId=1&amp;documentId=411532</w:t>
              </w:r>
            </w:hyperlink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542164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1A0F1F" w:rsidRDefault="006B782A" w:rsidP="00AB4825">
            <w:pPr>
              <w:suppressAutoHyphens/>
              <w:autoSpaceDE w:val="0"/>
              <w:autoSpaceDN w:val="0"/>
              <w:adjustRightInd w:val="0"/>
              <w:spacing w:line="0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---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B81B9E" w:rsidRDefault="006B782A" w:rsidP="006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7.Иные 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A81869" w:rsidRDefault="00A81869" w:rsidP="00D42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69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00FB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10399"/>
    <w:rsid w:val="007234F8"/>
    <w:rsid w:val="00755910"/>
    <w:rsid w:val="0076322E"/>
    <w:rsid w:val="007B4D36"/>
    <w:rsid w:val="007C380A"/>
    <w:rsid w:val="007D24D2"/>
    <w:rsid w:val="007F35AC"/>
    <w:rsid w:val="00800D3E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9D6"/>
  <w15:docId w15:val="{3963D31B-FB49-428B-9909-603F05EC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15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B5FF-3032-4C31-B03D-44A1CE6B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2019-03-18T05:03:00Z</cp:lastPrinted>
  <dcterms:created xsi:type="dcterms:W3CDTF">2023-02-17T02:29:00Z</dcterms:created>
  <dcterms:modified xsi:type="dcterms:W3CDTF">2023-02-17T02:30:00Z</dcterms:modified>
</cp:coreProperties>
</file>