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73F" w:rsidRPr="00F37DF6" w:rsidRDefault="006D373F" w:rsidP="006D373F">
      <w:pPr>
        <w:pStyle w:val="1"/>
      </w:pPr>
      <w:bookmarkStart w:id="0" w:name="_Toc75776923"/>
      <w:bookmarkStart w:id="1" w:name="_Toc93051455"/>
      <w:r w:rsidRPr="00F37DF6">
        <w:t>Авторизация пользователей</w:t>
      </w:r>
      <w:bookmarkEnd w:id="0"/>
      <w:bookmarkEnd w:id="1"/>
    </w:p>
    <w:p w:rsidR="006D373F" w:rsidRPr="00F37DF6" w:rsidRDefault="006D373F" w:rsidP="006D373F">
      <w:pPr>
        <w:pStyle w:val="2"/>
      </w:pPr>
      <w:bookmarkStart w:id="2" w:name="_Ref73051549"/>
      <w:bookmarkStart w:id="3" w:name="_Ref73055284"/>
      <w:bookmarkStart w:id="4" w:name="_Ref73055386"/>
      <w:bookmarkStart w:id="5" w:name="_Ref73055543"/>
      <w:bookmarkStart w:id="6" w:name="_Toc75776924"/>
      <w:bookmarkStart w:id="7" w:name="_Toc93051456"/>
      <w:r w:rsidRPr="00F37DF6">
        <w:t>Авторизация работодателя на портале</w:t>
      </w:r>
      <w:bookmarkEnd w:id="2"/>
      <w:bookmarkEnd w:id="3"/>
      <w:bookmarkEnd w:id="4"/>
      <w:bookmarkEnd w:id="5"/>
      <w:bookmarkEnd w:id="6"/>
      <w:bookmarkEnd w:id="7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начала работы с порталом «Работа в России», работодатель должен авторизоваться. Для этого необходимо: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Перейти на страницу </w:t>
      </w:r>
      <w:hyperlink r:id="rId5">
        <w:r w:rsidRPr="00F37DF6">
          <w:rPr>
            <w:color w:val="1155CC"/>
            <w:sz w:val="22"/>
            <w:szCs w:val="22"/>
            <w:u w:val="single"/>
          </w:rPr>
          <w:t>http://czn.demo.trudvsem.ru/</w:t>
        </w:r>
      </w:hyperlink>
      <w:r w:rsidRPr="00F37DF6">
        <w:rPr>
          <w:sz w:val="22"/>
          <w:szCs w:val="22"/>
        </w:rPr>
        <w:t xml:space="preserve"> и нажать на кнопку «Войти», расположенную в верхнем правом углу.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06FFAE03" wp14:editId="19C369E8">
            <wp:extent cx="4253696" cy="2089230"/>
            <wp:effectExtent l="0" t="0" r="0" b="635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4983" cy="2089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Далее, на открывшейся странице, выбрать пункт «Для работодателей».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78C2A153" wp14:editId="5DB3E842">
            <wp:extent cx="3987478" cy="1948605"/>
            <wp:effectExtent l="0" t="0" r="0" b="0"/>
            <wp:docPr id="7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t="23752"/>
                    <a:stretch>
                      <a:fillRect/>
                    </a:stretch>
                  </pic:blipFill>
                  <pic:spPr>
                    <a:xfrm>
                      <a:off x="0" y="0"/>
                      <a:ext cx="3988683" cy="194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Следом необходимо нажать на кнопку «Войти через портал «</w:t>
      </w:r>
      <w:proofErr w:type="spellStart"/>
      <w:r w:rsidRPr="00F37DF6">
        <w:rPr>
          <w:sz w:val="22"/>
          <w:szCs w:val="22"/>
        </w:rPr>
        <w:t>Госуслуги</w:t>
      </w:r>
      <w:proofErr w:type="spellEnd"/>
      <w:r w:rsidRPr="00F37DF6">
        <w:rPr>
          <w:sz w:val="22"/>
          <w:szCs w:val="22"/>
        </w:rPr>
        <w:t>».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59E21699" wp14:editId="5189D7A1">
            <wp:extent cx="3941180" cy="2180555"/>
            <wp:effectExtent l="0" t="0" r="2540" b="0"/>
            <wp:docPr id="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t="19860"/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179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странице ввести почту и пароль от учетной записи работодателя и нажать на кнопку «Войти».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114300" distB="114300" distL="114300" distR="114300" wp14:anchorId="3022127B" wp14:editId="262BCE1B">
            <wp:extent cx="2783711" cy="259273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110" cy="2597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Далее следует выбрать пункт «Индивидуальный предприниматель».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98E97FB" wp14:editId="6E695E88">
            <wp:extent cx="2804160" cy="2026536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случае возникновения окна с предупреждением необходимо нажать на кнопку «Все равно отправить».</w:t>
      </w:r>
    </w:p>
    <w:p w:rsidR="006D373F" w:rsidRPr="00F37DF6" w:rsidRDefault="006D373F" w:rsidP="006D373F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B5C8C67" wp14:editId="08833525">
            <wp:extent cx="3550920" cy="1684387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8356" cy="16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DF6">
        <w:rPr>
          <w:noProof/>
          <w:sz w:val="22"/>
          <w:szCs w:val="22"/>
        </w:rPr>
        <w:t xml:space="preserve"> 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главная страница личного кабинета работодателя.</w:t>
      </w:r>
    </w:p>
    <w:p w:rsidR="006D373F" w:rsidRPr="00F37DF6" w:rsidRDefault="006D373F" w:rsidP="006D373F">
      <w:pPr>
        <w:pStyle w:val="2"/>
      </w:pPr>
      <w:bookmarkStart w:id="8" w:name="_cth2ukp3sxlo" w:colFirst="0" w:colLast="0"/>
      <w:bookmarkStart w:id="9" w:name="_Ref72968825"/>
      <w:bookmarkStart w:id="10" w:name="_Toc75776926"/>
      <w:bookmarkStart w:id="11" w:name="_Toc93051457"/>
      <w:bookmarkEnd w:id="8"/>
      <w:r w:rsidRPr="00F37DF6">
        <w:t>Авторизация регионального администратора/сотрудника СЗН в ЛК СЗН</w:t>
      </w:r>
      <w:bookmarkEnd w:id="9"/>
      <w:bookmarkEnd w:id="10"/>
      <w:bookmarkEnd w:id="11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начала работы с ЛК СЗН, региональный администратор/сотрудник СЗН должен авторизоваться. Для этого:</w:t>
      </w:r>
    </w:p>
    <w:p w:rsidR="006D373F" w:rsidRPr="00F37DF6" w:rsidRDefault="006D373F" w:rsidP="006D373F">
      <w:pPr>
        <w:numPr>
          <w:ilvl w:val="0"/>
          <w:numId w:val="1"/>
        </w:numP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Перейти на страницу </w:t>
      </w:r>
      <w:hyperlink r:id="rId12" w:anchor="/">
        <w:r w:rsidRPr="00F37DF6">
          <w:rPr>
            <w:color w:val="1155CC"/>
            <w:sz w:val="22"/>
            <w:szCs w:val="22"/>
            <w:u w:val="single"/>
          </w:rPr>
          <w:t>http://czn-ice.demo.trudvsem.ru/app/#/</w:t>
        </w:r>
      </w:hyperlink>
      <w:r w:rsidRPr="00F37DF6">
        <w:rPr>
          <w:color w:val="000000" w:themeColor="text1"/>
          <w:sz w:val="22"/>
          <w:szCs w:val="22"/>
          <w:u w:val="single"/>
        </w:rPr>
        <w:t>.</w:t>
      </w:r>
    </w:p>
    <w:p w:rsidR="006D373F" w:rsidRPr="00F37DF6" w:rsidRDefault="006D373F" w:rsidP="006D373F">
      <w:pPr>
        <w:spacing w:line="360" w:lineRule="auto"/>
        <w:ind w:left="720"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2C9A8B3C" wp14:editId="3FDC3884">
            <wp:extent cx="2164080" cy="1848411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7141" cy="185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Ввести логин и пароль регионального администратора/сотрудника СЗН и нажать на кнопку «Войти».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рабочий стол регионального администратора/сотрудника СЗН.</w:t>
      </w:r>
    </w:p>
    <w:p w:rsidR="006D373F" w:rsidRPr="00F37DF6" w:rsidRDefault="006D373F" w:rsidP="006D373F">
      <w:pPr>
        <w:ind w:firstLine="0"/>
        <w:jc w:val="center"/>
        <w:rPr>
          <w:noProof/>
          <w:sz w:val="22"/>
          <w:szCs w:val="22"/>
        </w:rPr>
      </w:pPr>
    </w:p>
    <w:p w:rsidR="006D373F" w:rsidRPr="00F37DF6" w:rsidRDefault="006D373F" w:rsidP="006D373F">
      <w:pPr>
        <w:spacing w:after="200" w:line="360" w:lineRule="auto"/>
        <w:ind w:firstLine="0"/>
        <w:jc w:val="left"/>
        <w:rPr>
          <w:sz w:val="22"/>
          <w:szCs w:val="22"/>
        </w:rPr>
      </w:pPr>
      <w:r w:rsidRPr="00F37DF6">
        <w:rPr>
          <w:sz w:val="22"/>
          <w:szCs w:val="22"/>
        </w:rPr>
        <w:br w:type="page"/>
      </w:r>
    </w:p>
    <w:p w:rsidR="006D373F" w:rsidRPr="001947B0" w:rsidRDefault="006D373F" w:rsidP="006D373F">
      <w:pPr>
        <w:pStyle w:val="1"/>
      </w:pPr>
      <w:bookmarkStart w:id="12" w:name="_Toc93051458"/>
      <w:bookmarkStart w:id="13" w:name="_Toc75776927"/>
      <w:r w:rsidRPr="001947B0">
        <w:lastRenderedPageBreak/>
        <w:t>Заведение вакансий</w:t>
      </w:r>
      <w:bookmarkEnd w:id="12"/>
    </w:p>
    <w:p w:rsidR="006D373F" w:rsidRPr="001947B0" w:rsidRDefault="006D373F" w:rsidP="006D373F">
      <w:pPr>
        <w:pStyle w:val="2"/>
      </w:pPr>
      <w:bookmarkStart w:id="14" w:name="_Toc93051459"/>
      <w:r w:rsidRPr="001947B0">
        <w:t>Заведение вакансий в ЛК работодателя</w:t>
      </w:r>
      <w:bookmarkEnd w:id="14"/>
    </w:p>
    <w:p w:rsidR="006D373F" w:rsidRPr="001947B0" w:rsidRDefault="006D373F" w:rsidP="006D373F">
      <w:pPr>
        <w:pStyle w:val="3"/>
      </w:pPr>
      <w:bookmarkStart w:id="15" w:name="_Toc73534507"/>
      <w:bookmarkStart w:id="16" w:name="_Toc93051460"/>
      <w:r w:rsidRPr="001947B0">
        <w:t>Вакансии компании</w:t>
      </w:r>
      <w:bookmarkEnd w:id="15"/>
      <w:bookmarkEnd w:id="16"/>
    </w:p>
    <w:p w:rsidR="006D373F" w:rsidRPr="001947B0" w:rsidRDefault="006D373F" w:rsidP="006D373F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При нажатии на </w:t>
      </w:r>
      <w:proofErr w:type="gramStart"/>
      <w:r w:rsidRPr="001947B0">
        <w:rPr>
          <w:sz w:val="22"/>
          <w:szCs w:val="22"/>
        </w:rPr>
        <w:t xml:space="preserve">кнопку </w:t>
      </w:r>
      <w:r w:rsidRPr="001947B0">
        <w:rPr>
          <w:noProof/>
          <w:sz w:val="22"/>
          <w:szCs w:val="22"/>
        </w:rPr>
        <w:drawing>
          <wp:inline distT="0" distB="0" distL="0" distR="0" wp14:anchorId="7E70F0DF" wp14:editId="4DD5A1CF">
            <wp:extent cx="152400" cy="13716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7B0">
        <w:rPr>
          <w:sz w:val="22"/>
          <w:szCs w:val="22"/>
        </w:rPr>
        <w:t>,</w:t>
      </w:r>
      <w:proofErr w:type="gramEnd"/>
      <w:r w:rsidRPr="001947B0">
        <w:rPr>
          <w:sz w:val="22"/>
          <w:szCs w:val="22"/>
        </w:rPr>
        <w:t xml:space="preserve"> расположенную  рядом с пунктом меню «Вакансии компании», отображается следующий </w:t>
      </w:r>
      <w:r>
        <w:rPr>
          <w:sz w:val="22"/>
          <w:szCs w:val="22"/>
        </w:rPr>
        <w:t>перечень пунктов меню: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«Управление вакансиями»;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«Добавить вакансию»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7AD5359" wp14:editId="6F634C4E">
            <wp:extent cx="4775735" cy="1330345"/>
            <wp:effectExtent l="0" t="0" r="6350" b="317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9" cy="133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3"/>
      </w:pPr>
      <w:bookmarkStart w:id="17" w:name="_Toc70015540"/>
      <w:bookmarkStart w:id="18" w:name="_Toc73534508"/>
      <w:bookmarkStart w:id="19" w:name="_Toc93051461"/>
      <w:r w:rsidRPr="001947B0">
        <w:t>Пункт меню «Управление вакансиями»</w:t>
      </w:r>
      <w:bookmarkEnd w:id="17"/>
      <w:bookmarkEnd w:id="18"/>
      <w:bookmarkEnd w:id="19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пункта меню «Управление вакансиями» осуществляется переход на страницу «Вакансии компании».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4F733768" wp14:editId="1221805A">
            <wp:extent cx="4312892" cy="2720340"/>
            <wp:effectExtent l="0" t="0" r="0" b="381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b="43602"/>
                    <a:stretch/>
                  </pic:blipFill>
                  <pic:spPr bwMode="auto">
                    <a:xfrm>
                      <a:off x="0" y="0"/>
                      <a:ext cx="4310836" cy="271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содержит: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кнопку</w:t>
      </w:r>
      <w:proofErr w:type="gramEnd"/>
      <w:r w:rsidRPr="001947B0">
        <w:rPr>
          <w:sz w:val="22"/>
          <w:szCs w:val="22"/>
        </w:rPr>
        <w:t xml:space="preserve"> «Добавить вакансию»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список</w:t>
      </w:r>
      <w:proofErr w:type="gramEnd"/>
      <w:r w:rsidRPr="001947B0">
        <w:rPr>
          <w:sz w:val="22"/>
          <w:szCs w:val="22"/>
        </w:rPr>
        <w:t xml:space="preserve"> вакансий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редактирования вакансии необходимо нажать на ссылку «Редактировать», для изменения видимости вакансии – на ссылку «Изменить видимость».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 помощью кнопки «Обновить» пользователь может обновить данные о вакансии.</w:t>
      </w:r>
    </w:p>
    <w:p w:rsidR="006D373F" w:rsidRPr="001947B0" w:rsidRDefault="006D373F" w:rsidP="006D373F">
      <w:pPr>
        <w:pStyle w:val="3"/>
      </w:pPr>
      <w:bookmarkStart w:id="20" w:name="_Ref69720018"/>
      <w:bookmarkStart w:id="21" w:name="_Toc70015541"/>
      <w:bookmarkStart w:id="22" w:name="_Toc73534509"/>
      <w:bookmarkStart w:id="23" w:name="_Toc93051462"/>
      <w:r w:rsidRPr="001947B0">
        <w:t>Пункт меню «Добавить вакансию»</w:t>
      </w:r>
      <w:bookmarkEnd w:id="20"/>
      <w:bookmarkEnd w:id="21"/>
      <w:bookmarkEnd w:id="22"/>
      <w:bookmarkEnd w:id="23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Данный раздел является частью функциональности авторизованного работодателя и позволяет создавать вакансии.</w:t>
      </w:r>
    </w:p>
    <w:p w:rsidR="006D373F" w:rsidRPr="001947B0" w:rsidRDefault="006D373F" w:rsidP="006D373F">
      <w:pPr>
        <w:pStyle w:val="4"/>
      </w:pPr>
      <w:bookmarkStart w:id="24" w:name="_Ref72698382"/>
      <w:r w:rsidRPr="001947B0">
        <w:lastRenderedPageBreak/>
        <w:t>Создание вакансии</w:t>
      </w:r>
      <w:bookmarkEnd w:id="24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Доступ на страницу создания вакансии осуществляется из главного меню ЛК работодателя и со страницы «Мои вакансии» по ссылке «Добавить вакансию».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Внешний вид страницы изображен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2A45C1EE" wp14:editId="512D9B01">
            <wp:extent cx="4434840" cy="5016601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407" cy="50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Without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Страница «Создание вакансии» состоит из следующих блоков,</w:t>
      </w:r>
      <w:r w:rsidRPr="001947B0">
        <w:rPr>
          <w:sz w:val="22"/>
          <w:szCs w:val="22"/>
          <w:shd w:val="clear" w:color="auto" w:fill="FFFFFF"/>
          <w:lang w:eastAsia="ar-SA"/>
        </w:rPr>
        <w:t xml:space="preserve"> которые открываются последовательно при нажатии на ссылку блока</w:t>
      </w:r>
      <w:r w:rsidRPr="001947B0">
        <w:rPr>
          <w:sz w:val="22"/>
          <w:szCs w:val="22"/>
        </w:rPr>
        <w:t>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«Основная информация»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«Должностные обязанности»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«Требования к кандидату»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«Ключевые навыки»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«Дополнительное требование к кандидату»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«Данные по вакансии»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«Премии и бонусы»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«Контактная информация»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«Ответственные менеджеры»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lastRenderedPageBreak/>
        <w:t>Сохранение и публикация вакансии становятся доступны только после заполнения всех блоков.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Система обеспечивает автоматическую проверку на соответствие формату данных и обязательность полей. Если данные введены неверно, Система не даст пользователю сохранить результат.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noProof/>
          <w:sz w:val="22"/>
          <w:szCs w:val="22"/>
        </w:rPr>
        <w:t>После заполнения информации пользователю предоставляется возможность сохранить вакансию с публикацией, нажав на кнопку «Сохранить и опубликовать»,сохранить вакансию без публикации с помощью кнопки «Сохранить без публикации».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5DA06382" wp14:editId="6D164C83">
            <wp:extent cx="3543300" cy="4762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5"/>
      </w:pPr>
      <w:bookmarkStart w:id="25" w:name="_Toc75864376"/>
      <w:r w:rsidRPr="001947B0">
        <w:t>Блок «Основная информация»</w:t>
      </w:r>
      <w:bookmarkEnd w:id="25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заполнить поля следующей информацией: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наименование</w:t>
      </w:r>
      <w:proofErr w:type="gramEnd"/>
      <w:r w:rsidRPr="001947B0">
        <w:rPr>
          <w:sz w:val="22"/>
          <w:szCs w:val="22"/>
        </w:rPr>
        <w:t xml:space="preserve"> вакансии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профессия</w:t>
      </w:r>
      <w:proofErr w:type="gramEnd"/>
      <w:r w:rsidRPr="001947B0">
        <w:rPr>
          <w:sz w:val="22"/>
          <w:szCs w:val="22"/>
        </w:rPr>
        <w:t xml:space="preserve">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spellStart"/>
      <w:proofErr w:type="gramStart"/>
      <w:r w:rsidRPr="001947B0">
        <w:rPr>
          <w:sz w:val="22"/>
          <w:szCs w:val="22"/>
        </w:rPr>
        <w:t>профстандарт</w:t>
      </w:r>
      <w:proofErr w:type="spellEnd"/>
      <w:proofErr w:type="gramEnd"/>
      <w:r w:rsidRPr="001947B0">
        <w:rPr>
          <w:sz w:val="22"/>
          <w:szCs w:val="22"/>
        </w:rPr>
        <w:t xml:space="preserve">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сфера</w:t>
      </w:r>
      <w:proofErr w:type="gramEnd"/>
      <w:r w:rsidRPr="001947B0">
        <w:rPr>
          <w:sz w:val="22"/>
          <w:szCs w:val="22"/>
        </w:rPr>
        <w:t xml:space="preserve"> деятельности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заработная</w:t>
      </w:r>
      <w:proofErr w:type="gramEnd"/>
      <w:r w:rsidRPr="001947B0">
        <w:rPr>
          <w:sz w:val="22"/>
          <w:szCs w:val="22"/>
        </w:rPr>
        <w:t xml:space="preserve"> плата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регион</w:t>
      </w:r>
      <w:proofErr w:type="gramEnd"/>
      <w:r w:rsidRPr="001947B0">
        <w:rPr>
          <w:sz w:val="22"/>
          <w:szCs w:val="22"/>
        </w:rPr>
        <w:t xml:space="preserve">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адреса</w:t>
      </w:r>
      <w:proofErr w:type="gramEnd"/>
      <w:r w:rsidRPr="001947B0">
        <w:rPr>
          <w:sz w:val="22"/>
          <w:szCs w:val="22"/>
        </w:rPr>
        <w:t xml:space="preserve"> места работы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дом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метро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дополнительная</w:t>
      </w:r>
      <w:proofErr w:type="gramEnd"/>
      <w:r w:rsidRPr="001947B0">
        <w:rPr>
          <w:sz w:val="22"/>
          <w:szCs w:val="22"/>
        </w:rPr>
        <w:t xml:space="preserve"> информация по адресу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вводе значений в поля «Профессия» и «Сфера деятельности» Система подскажет нужные варианты из списка.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«Заработная плата» необходимо указывать минимальное значение зарплаты в рублях.</w:t>
      </w:r>
    </w:p>
    <w:p w:rsidR="006D373F" w:rsidRPr="001947B0" w:rsidRDefault="006D373F" w:rsidP="006D373F">
      <w:pPr>
        <w:pStyle w:val="5"/>
      </w:pPr>
      <w:bookmarkStart w:id="26" w:name="_Toc75864377"/>
      <w:r w:rsidRPr="001947B0">
        <w:t>Блок «Должностные обязанности»</w:t>
      </w:r>
      <w:bookmarkEnd w:id="26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«Должностные обязанности» представлен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0B823913" wp14:editId="1DD44E91">
            <wp:extent cx="6152515" cy="2439670"/>
            <wp:effectExtent l="0" t="0" r="63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В блоке пользователю необходимо выбрать </w:t>
      </w:r>
      <w:proofErr w:type="spellStart"/>
      <w:r w:rsidRPr="001947B0">
        <w:rPr>
          <w:sz w:val="22"/>
          <w:szCs w:val="22"/>
        </w:rPr>
        <w:t>профстандарт</w:t>
      </w:r>
      <w:proofErr w:type="spellEnd"/>
      <w:r w:rsidRPr="001947B0">
        <w:rPr>
          <w:sz w:val="22"/>
          <w:szCs w:val="22"/>
        </w:rPr>
        <w:t xml:space="preserve"> в разделе «Основная информация» для получения доступа к компетенциям из </w:t>
      </w:r>
      <w:proofErr w:type="spellStart"/>
      <w:r w:rsidRPr="001947B0">
        <w:rPr>
          <w:sz w:val="22"/>
          <w:szCs w:val="22"/>
        </w:rPr>
        <w:t>профстандарта</w:t>
      </w:r>
      <w:proofErr w:type="spellEnd"/>
      <w:r w:rsidRPr="001947B0">
        <w:rPr>
          <w:sz w:val="22"/>
          <w:szCs w:val="22"/>
        </w:rPr>
        <w:t>, а также заполнить обязательное поле «Обязанности».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</w:p>
    <w:p w:rsidR="006D373F" w:rsidRPr="001947B0" w:rsidRDefault="006D373F" w:rsidP="006D373F">
      <w:pPr>
        <w:pStyle w:val="5"/>
      </w:pPr>
      <w:bookmarkStart w:id="27" w:name="_Toc75864378"/>
      <w:r w:rsidRPr="001947B0">
        <w:t>Блок «Требования к кандидату»</w:t>
      </w:r>
      <w:bookmarkEnd w:id="27"/>
    </w:p>
    <w:p w:rsidR="006D373F" w:rsidRPr="001947B0" w:rsidRDefault="006D373F" w:rsidP="006D373F">
      <w:pPr>
        <w:spacing w:line="360" w:lineRule="auto"/>
        <w:rPr>
          <w:sz w:val="22"/>
          <w:shd w:val="clear" w:color="auto" w:fill="FFFFFF"/>
          <w:lang w:eastAsia="ar-SA"/>
        </w:rPr>
      </w:pPr>
      <w:r w:rsidRPr="001947B0">
        <w:rPr>
          <w:sz w:val="22"/>
          <w:shd w:val="clear" w:color="auto" w:fill="FFFFFF"/>
          <w:lang w:eastAsia="ar-SA"/>
        </w:rPr>
        <w:t>Блок «Требования к кандидату»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4D6E125" wp14:editId="72884BCA">
            <wp:extent cx="5518516" cy="4862946"/>
            <wp:effectExtent l="0" t="0" r="635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80" cy="48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необходимо заполнить обязательное поле «Требования», указав требования к соискателю (специализированные навыки и знания).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При указании требований к кандидату необходимо заполнить следующие поля: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квалификация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опыт</w:t>
      </w:r>
      <w:proofErr w:type="gramEnd"/>
      <w:r w:rsidRPr="001947B0">
        <w:rPr>
          <w:sz w:val="22"/>
          <w:szCs w:val="22"/>
        </w:rPr>
        <w:t xml:space="preserve"> работы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образование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специальность</w:t>
      </w:r>
      <w:proofErr w:type="gramEnd"/>
      <w:r w:rsidRPr="001947B0">
        <w:rPr>
          <w:sz w:val="22"/>
          <w:szCs w:val="22"/>
        </w:rPr>
        <w:t xml:space="preserve"> по образованию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ученая</w:t>
      </w:r>
      <w:proofErr w:type="gramEnd"/>
      <w:r w:rsidRPr="001947B0">
        <w:rPr>
          <w:sz w:val="22"/>
          <w:szCs w:val="22"/>
        </w:rPr>
        <w:t xml:space="preserve"> степень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владение</w:t>
      </w:r>
      <w:proofErr w:type="gramEnd"/>
      <w:r w:rsidRPr="001947B0">
        <w:rPr>
          <w:sz w:val="22"/>
          <w:szCs w:val="22"/>
        </w:rPr>
        <w:t xml:space="preserve"> языками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дополнительных языков, которыми должен владеть соискатель, необходимо нажать на ссылку «+ Добавить язык», расположенную внизу блока «Требования к кандидату». При этом откроется аналогичный блок для заполнения информации о дополнительном языке.</w:t>
      </w:r>
    </w:p>
    <w:p w:rsidR="006D373F" w:rsidRPr="001947B0" w:rsidRDefault="006D373F" w:rsidP="006D373F">
      <w:pPr>
        <w:pStyle w:val="5"/>
      </w:pPr>
      <w:bookmarkStart w:id="28" w:name="_Toc75864379"/>
      <w:r w:rsidRPr="001947B0">
        <w:t>Блок «Ключевые навыки»</w:t>
      </w:r>
      <w:bookmarkEnd w:id="28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«Ключевые навыки»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71D06E41" wp14:editId="6422A6C7">
            <wp:extent cx="6152515" cy="1363980"/>
            <wp:effectExtent l="0" t="0" r="635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«Ключевые навыки» работодателю предоставляется возможность выбора навыков, которые необходимы работнику для соответствия вакансии работодателя, из предложенного списка навыков.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работодателю предоставлена возможность добавления новых навыков.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Навыки разделены на два списка: </w:t>
      </w:r>
      <w:proofErr w:type="spellStart"/>
      <w:r w:rsidRPr="001947B0">
        <w:rPr>
          <w:sz w:val="22"/>
          <w:szCs w:val="22"/>
        </w:rPr>
        <w:t>hard</w:t>
      </w:r>
      <w:proofErr w:type="spellEnd"/>
      <w:r w:rsidRPr="001947B0">
        <w:rPr>
          <w:sz w:val="22"/>
          <w:szCs w:val="22"/>
        </w:rPr>
        <w:t xml:space="preserve"> </w:t>
      </w:r>
      <w:proofErr w:type="spellStart"/>
      <w:r w:rsidRPr="001947B0">
        <w:rPr>
          <w:sz w:val="22"/>
          <w:szCs w:val="22"/>
        </w:rPr>
        <w:t>skills</w:t>
      </w:r>
      <w:proofErr w:type="spellEnd"/>
      <w:r w:rsidRPr="001947B0">
        <w:rPr>
          <w:sz w:val="22"/>
          <w:szCs w:val="22"/>
        </w:rPr>
        <w:t xml:space="preserve"> («Профессиональные навыки») и </w:t>
      </w:r>
      <w:proofErr w:type="spellStart"/>
      <w:r w:rsidRPr="001947B0">
        <w:rPr>
          <w:sz w:val="22"/>
          <w:szCs w:val="22"/>
        </w:rPr>
        <w:t>soft</w:t>
      </w:r>
      <w:proofErr w:type="spellEnd"/>
      <w:r w:rsidRPr="001947B0">
        <w:rPr>
          <w:sz w:val="22"/>
          <w:szCs w:val="22"/>
        </w:rPr>
        <w:t xml:space="preserve"> </w:t>
      </w:r>
      <w:proofErr w:type="spellStart"/>
      <w:r w:rsidRPr="001947B0">
        <w:rPr>
          <w:sz w:val="22"/>
          <w:szCs w:val="22"/>
        </w:rPr>
        <w:t>skills</w:t>
      </w:r>
      <w:proofErr w:type="spellEnd"/>
      <w:r w:rsidRPr="001947B0">
        <w:rPr>
          <w:sz w:val="22"/>
          <w:szCs w:val="22"/>
        </w:rPr>
        <w:t xml:space="preserve"> («Гибкие навыки»).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 категории «Профессиональные навыки» относятся навыки, необходимые для конкретных профессий.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К категории «Гибкие навыки» относятся универсальные компетенции, присущие любой профессии / сфере деятельности.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выборе навыков работодатель может указать необходимый уровень владения выбранными навыками: оценка уровня владения навыком представляет собой систему самостоятельной оценки пользователем. Диапазон владения устанавливается в виде «звёздочек» по шкале от 1 до 4 (где «1» – начальный уровень владения навыком; «2» – средний уровень; «3» – продвинутый; «4» – экспертный).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профессиональных навыков (справочника компетенций) пользователю необходимо в блоке «Ключевые навыки» установить курсор «мыши» в строку поиска профессиональных навыков. Пользователю предоставлена возможность множественного выбора, сгруппированного по выбранной сфере деятельности.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lastRenderedPageBreak/>
        <w:t>Для выбора сферы деятельности необходимо изменить значение в поле «Сфера деятельности», после чего отобразится список профессиональных навыков (справочник компетенций), сгруппированный в соответствии с выбранной сферой деятельности.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гибких навыков пользователю необходимо в блоке «Ключевые навыки» установить курсор «мыши» в строку поиска гибких навыков, при этом предоставлена возможность множественного выбора, сгруппированного по выбранной сфере деятельности.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выбора сферы деятельности необходимо изменить значение в поле «Сфера деятельности», после чего отобразится список гибких навыков (справочник компетенций), сгруппированный в соответствии с выбранной сферой деятельности.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значение. Предусмотрен ввод навыков на русском и английском языках. Количество допустимых для ввода символов в наименовании нового навыка ограничено пятьюдесятью символами с учетом пробелов.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Предложенные пользователями новые навыки проходят </w:t>
      </w:r>
      <w:proofErr w:type="spellStart"/>
      <w:r w:rsidRPr="001947B0">
        <w:rPr>
          <w:sz w:val="22"/>
          <w:szCs w:val="22"/>
        </w:rPr>
        <w:t>модерацию</w:t>
      </w:r>
      <w:proofErr w:type="spellEnd"/>
      <w:r w:rsidRPr="001947B0">
        <w:rPr>
          <w:sz w:val="22"/>
          <w:szCs w:val="22"/>
        </w:rPr>
        <w:t xml:space="preserve"> с использованием искусственного интеллекта. </w:t>
      </w:r>
      <w:proofErr w:type="spellStart"/>
      <w:r w:rsidRPr="001947B0">
        <w:rPr>
          <w:sz w:val="22"/>
          <w:szCs w:val="22"/>
        </w:rPr>
        <w:t>Модерация</w:t>
      </w:r>
      <w:proofErr w:type="spellEnd"/>
      <w:r w:rsidRPr="001947B0">
        <w:rPr>
          <w:sz w:val="22"/>
          <w:szCs w:val="22"/>
        </w:rPr>
        <w:t xml:space="preserve"> позволяет исключить повторное добавление уже существующих в словаре навыков и некорректные наименования.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 xml:space="preserve">После добавления и </w:t>
      </w:r>
      <w:proofErr w:type="spellStart"/>
      <w:r w:rsidRPr="001947B0">
        <w:rPr>
          <w:sz w:val="22"/>
          <w:szCs w:val="22"/>
        </w:rPr>
        <w:t>модерации</w:t>
      </w:r>
      <w:proofErr w:type="spellEnd"/>
      <w:r w:rsidRPr="001947B0">
        <w:rPr>
          <w:sz w:val="22"/>
          <w:szCs w:val="22"/>
        </w:rPr>
        <w:t xml:space="preserve"> новый навык будет отображаться в блоке «Ключевые навыки».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поиске резюме могут указываться навыки, которыми обладает соискатель (работник) и они нужны работодателю.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поиска резюме необходимо в верхней части страницы в строку поиска ввести значение, например, «Монтажник», и на открывшейся странице поиска резюме нажать на кнопку «Все фильтры».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Для отображения списка резюме, отфильтрованного по указанному критерию, необходимо в поле «Гибкие навыки» выбрать произвольное значение из справочника компетенций и нажать на кнопку «Применить».</w:t>
      </w:r>
    </w:p>
    <w:p w:rsidR="006D373F" w:rsidRPr="001947B0" w:rsidRDefault="006D373F" w:rsidP="006D373F">
      <w:pPr>
        <w:pStyle w:val="5"/>
      </w:pPr>
      <w:bookmarkStart w:id="29" w:name="_Toc75864380"/>
      <w:r w:rsidRPr="001947B0">
        <w:t>Блок «Дополнительные требования к кандидату»</w:t>
      </w:r>
      <w:bookmarkEnd w:id="29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Блок «Дополнительные требования к кандидату»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065012D" wp14:editId="5DEAEFDE">
            <wp:extent cx="5599139" cy="2873250"/>
            <wp:effectExtent l="0" t="0" r="1905" b="381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39" cy="28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  <w:shd w:val="clear" w:color="auto" w:fill="FFFFFF"/>
          <w:lang w:eastAsia="ar-SA"/>
        </w:rPr>
      </w:pPr>
      <w:r w:rsidRPr="001947B0">
        <w:rPr>
          <w:sz w:val="22"/>
          <w:szCs w:val="22"/>
          <w:shd w:val="clear" w:color="auto" w:fill="FFFFFF"/>
          <w:lang w:eastAsia="ar-SA"/>
        </w:rPr>
        <w:t>При заполнении блока «Дополнительные требования к кандидату» работодатель может указать, какие дополнительные документы должен предоставить соискатель для замещения вакантной должности.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noProof/>
          <w:sz w:val="22"/>
          <w:szCs w:val="22"/>
        </w:rPr>
      </w:pPr>
      <w:r w:rsidRPr="001947B0">
        <w:rPr>
          <w:sz w:val="22"/>
          <w:szCs w:val="22"/>
        </w:rPr>
        <w:t>При наведении курсора мыши на поле «Медицинская книжка» открывается выпадающее меню, в котором пользователь может указать наличие или отсутствие документа.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900ED4B" wp14:editId="539C2153">
            <wp:extent cx="4433771" cy="2472680"/>
            <wp:effectExtent l="0" t="0" r="5080" b="444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43" cy="247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spacing w:line="360" w:lineRule="auto"/>
        <w:rPr>
          <w:sz w:val="22"/>
        </w:rPr>
      </w:pPr>
      <w:r w:rsidRPr="001947B0">
        <w:rPr>
          <w:sz w:val="22"/>
        </w:rPr>
        <w:t>При наведении курсора мыши на поле «Водительское удостоверение» открывается выпадающее меню, в котором пользователь может указать категорию водительских прав.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7B74725" wp14:editId="3D310FB0">
            <wp:extent cx="3845379" cy="2519918"/>
            <wp:effectExtent l="0" t="0" r="317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80" cy="2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поле «Наличие сертификатов» работодатель может указать, какие сертификаты необходимо иметь соискателю для замещения вакантной должности.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работодатель может воспользоваться конструктором теста для создания тестового задания для кандидатов.</w:t>
      </w:r>
    </w:p>
    <w:p w:rsidR="006D373F" w:rsidRPr="001947B0" w:rsidRDefault="006D373F" w:rsidP="006D373F">
      <w:pPr>
        <w:pStyle w:val="5"/>
      </w:pPr>
      <w:bookmarkStart w:id="30" w:name="_Toc75864381"/>
      <w:r w:rsidRPr="001947B0">
        <w:t>Блок «Данные по вакансии»</w:t>
      </w:r>
      <w:bookmarkEnd w:id="30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«Данные по вакансии»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1E33A416" wp14:editId="3E2AAEF8">
            <wp:extent cx="5345083" cy="4384082"/>
            <wp:effectExtent l="0" t="0" r="825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36" cy="438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пользователю необходимо указать следующую информацию: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график</w:t>
      </w:r>
      <w:proofErr w:type="gramEnd"/>
      <w:r w:rsidRPr="001947B0">
        <w:rPr>
          <w:sz w:val="22"/>
          <w:szCs w:val="22"/>
        </w:rPr>
        <w:t xml:space="preserve"> работы (обязательное поле);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тип</w:t>
      </w:r>
      <w:proofErr w:type="gramEnd"/>
      <w:r w:rsidRPr="001947B0">
        <w:rPr>
          <w:sz w:val="22"/>
          <w:szCs w:val="22"/>
        </w:rPr>
        <w:t xml:space="preserve"> занятости (обязательное поле);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lastRenderedPageBreak/>
        <w:t>количество</w:t>
      </w:r>
      <w:proofErr w:type="gramEnd"/>
      <w:r w:rsidRPr="001947B0">
        <w:rPr>
          <w:sz w:val="22"/>
          <w:szCs w:val="22"/>
        </w:rPr>
        <w:t xml:space="preserve"> рабочих мест (обязательное поле);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карьерный</w:t>
      </w:r>
      <w:proofErr w:type="gramEnd"/>
      <w:r w:rsidRPr="001947B0">
        <w:rPr>
          <w:sz w:val="22"/>
          <w:szCs w:val="22"/>
        </w:rPr>
        <w:t xml:space="preserve"> рост;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дополнительные</w:t>
      </w:r>
      <w:proofErr w:type="gramEnd"/>
      <w:r w:rsidRPr="001947B0">
        <w:rPr>
          <w:sz w:val="22"/>
          <w:szCs w:val="22"/>
        </w:rPr>
        <w:t xml:space="preserve"> сведения по вакансии;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возможность</w:t>
      </w:r>
      <w:proofErr w:type="gramEnd"/>
      <w:r w:rsidRPr="001947B0">
        <w:rPr>
          <w:sz w:val="22"/>
          <w:szCs w:val="22"/>
        </w:rPr>
        <w:t xml:space="preserve"> работы для специально незащищенных групп.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Указание этой информации влияет на поисковую выдачу резюме.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При указании графика работы пользователю предоставляется возможность выбрать следующие варианты из выпадающего списка: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полный</w:t>
      </w:r>
      <w:proofErr w:type="gramEnd"/>
      <w:r w:rsidRPr="001947B0">
        <w:rPr>
          <w:sz w:val="22"/>
          <w:szCs w:val="22"/>
        </w:rPr>
        <w:t xml:space="preserve"> день;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сменный</w:t>
      </w:r>
      <w:proofErr w:type="gramEnd"/>
      <w:r w:rsidRPr="001947B0">
        <w:rPr>
          <w:sz w:val="22"/>
          <w:szCs w:val="22"/>
        </w:rPr>
        <w:t xml:space="preserve"> график;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неполный</w:t>
      </w:r>
      <w:proofErr w:type="gramEnd"/>
      <w:r w:rsidRPr="001947B0">
        <w:rPr>
          <w:sz w:val="22"/>
          <w:szCs w:val="22"/>
        </w:rPr>
        <w:t xml:space="preserve"> день;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вахтовый</w:t>
      </w:r>
      <w:proofErr w:type="gramEnd"/>
      <w:r w:rsidRPr="001947B0">
        <w:rPr>
          <w:sz w:val="22"/>
          <w:szCs w:val="22"/>
        </w:rPr>
        <w:t xml:space="preserve"> метод;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гибкий</w:t>
      </w:r>
      <w:proofErr w:type="gramEnd"/>
      <w:r w:rsidRPr="001947B0">
        <w:rPr>
          <w:sz w:val="22"/>
          <w:szCs w:val="22"/>
        </w:rPr>
        <w:t xml:space="preserve"> график;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ненормированный</w:t>
      </w:r>
      <w:proofErr w:type="gramEnd"/>
      <w:r w:rsidRPr="001947B0">
        <w:rPr>
          <w:sz w:val="22"/>
          <w:szCs w:val="22"/>
        </w:rPr>
        <w:t>.</w:t>
      </w:r>
    </w:p>
    <w:p w:rsidR="006D373F" w:rsidRPr="001947B0" w:rsidRDefault="006D373F" w:rsidP="006D373F">
      <w:pPr>
        <w:pStyle w:val="5"/>
      </w:pPr>
      <w:bookmarkStart w:id="31" w:name="_Toc75864382"/>
      <w:r w:rsidRPr="001947B0">
        <w:t>Блок «Премии и бонусы»</w:t>
      </w:r>
      <w:bookmarkEnd w:id="31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«Премии и бонусы»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068724CF" wp14:editId="099BBBF8">
            <wp:extent cx="5456072" cy="3142211"/>
            <wp:effectExtent l="0" t="0" r="0" b="127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74" cy="31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Пользователю предоставлена возможность выбрать из выпадающего списка вид премии (ежегодная, ежеквартальная, ежемесячная). Указание размера премии является обязательным.</w:t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виде бонусов работодатель может выбрать из выпадающего списка: ДМС, оплата занятий спортом, оплата питания, путевки в оздоровительные учреждения.</w:t>
      </w:r>
    </w:p>
    <w:p w:rsidR="006D373F" w:rsidRPr="001947B0" w:rsidRDefault="006D373F" w:rsidP="006D373F">
      <w:pPr>
        <w:pStyle w:val="5"/>
      </w:pPr>
      <w:bookmarkStart w:id="32" w:name="_Toc75864383"/>
      <w:r w:rsidRPr="001947B0">
        <w:t>Блок «</w:t>
      </w:r>
      <w:proofErr w:type="spellStart"/>
      <w:r w:rsidRPr="001947B0">
        <w:t>Соцпакет</w:t>
      </w:r>
      <w:proofErr w:type="spellEnd"/>
      <w:r w:rsidRPr="001947B0">
        <w:t>»</w:t>
      </w:r>
      <w:bookmarkEnd w:id="32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</w:t>
      </w:r>
      <w:proofErr w:type="spellStart"/>
      <w:r w:rsidRPr="001947B0">
        <w:rPr>
          <w:sz w:val="22"/>
          <w:szCs w:val="22"/>
        </w:rPr>
        <w:t>Соцпакет</w:t>
      </w:r>
      <w:proofErr w:type="spellEnd"/>
      <w:r w:rsidRPr="001947B0">
        <w:rPr>
          <w:sz w:val="22"/>
          <w:szCs w:val="22"/>
        </w:rPr>
        <w:t>» показан ниже</w:t>
      </w:r>
      <w:r w:rsidRPr="001947B0">
        <w:rPr>
          <w:noProof/>
          <w:sz w:val="22"/>
          <w:szCs w:val="22"/>
        </w:rPr>
        <w:t>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3686D75C" wp14:editId="6E00BC16">
            <wp:extent cx="5661548" cy="4705004"/>
            <wp:effectExtent l="0" t="0" r="0" b="63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558" cy="47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«Социальный пакет» пользователю предоставлена возможность указать следующую информацию: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предоставление</w:t>
      </w:r>
      <w:proofErr w:type="gramEnd"/>
      <w:r w:rsidRPr="001947B0">
        <w:rPr>
          <w:sz w:val="22"/>
          <w:szCs w:val="22"/>
        </w:rPr>
        <w:t xml:space="preserve"> жилья при переезде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тип</w:t>
      </w:r>
      <w:proofErr w:type="gramEnd"/>
      <w:r w:rsidRPr="001947B0">
        <w:rPr>
          <w:sz w:val="22"/>
          <w:szCs w:val="22"/>
        </w:rPr>
        <w:t xml:space="preserve"> жилья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транспортные</w:t>
      </w:r>
      <w:proofErr w:type="gramEnd"/>
      <w:r w:rsidRPr="001947B0">
        <w:rPr>
          <w:sz w:val="22"/>
          <w:szCs w:val="22"/>
        </w:rPr>
        <w:t xml:space="preserve"> льготы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переобучение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стипендия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размер</w:t>
      </w:r>
      <w:proofErr w:type="gramEnd"/>
      <w:r w:rsidRPr="001947B0">
        <w:rPr>
          <w:sz w:val="22"/>
          <w:szCs w:val="22"/>
        </w:rPr>
        <w:t xml:space="preserve"> стипендии в месяц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условия</w:t>
      </w:r>
      <w:proofErr w:type="gramEnd"/>
      <w:r w:rsidRPr="001947B0">
        <w:rPr>
          <w:sz w:val="22"/>
          <w:szCs w:val="22"/>
        </w:rPr>
        <w:t xml:space="preserve"> обучения</w:t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Указанная информация является условиями социального пакета, предоставляемого при замещении вакансии.</w:t>
      </w:r>
    </w:p>
    <w:p w:rsidR="006D373F" w:rsidRPr="001947B0" w:rsidRDefault="006D373F" w:rsidP="006D373F">
      <w:pPr>
        <w:pStyle w:val="5"/>
      </w:pPr>
      <w:bookmarkStart w:id="33" w:name="_Toc75864384"/>
      <w:r w:rsidRPr="001947B0">
        <w:t>Блок «Контактная информация»</w:t>
      </w:r>
      <w:bookmarkEnd w:id="33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«Контактная информация»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lastRenderedPageBreak/>
        <w:drawing>
          <wp:inline distT="0" distB="0" distL="0" distR="0" wp14:anchorId="2D3C85C3" wp14:editId="05E467BB">
            <wp:extent cx="5582922" cy="4015048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837" cy="40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«Контактная информация» пользователю предоставляется возможность указать контактные данные, заполнив следующие поля: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контактное</w:t>
      </w:r>
      <w:proofErr w:type="gramEnd"/>
      <w:r w:rsidRPr="001947B0">
        <w:rPr>
          <w:sz w:val="22"/>
          <w:szCs w:val="22"/>
        </w:rPr>
        <w:t xml:space="preserve"> лицо (обязательное поле)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телефон</w:t>
      </w:r>
      <w:proofErr w:type="gramEnd"/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мобильный</w:t>
      </w:r>
      <w:proofErr w:type="gramEnd"/>
      <w:r w:rsidRPr="001947B0">
        <w:rPr>
          <w:sz w:val="22"/>
          <w:szCs w:val="22"/>
        </w:rPr>
        <w:t xml:space="preserve"> телефон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Email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  <w:lang w:val="en-US"/>
        </w:rPr>
        <w:t>Skype</w:t>
      </w:r>
    </w:p>
    <w:p w:rsidR="006D373F" w:rsidRPr="001947B0" w:rsidRDefault="006D373F" w:rsidP="006D373F">
      <w:pPr>
        <w:pStyle w:val="BFTSpisokmark1"/>
        <w:spacing w:before="0" w:after="0" w:line="360" w:lineRule="auto"/>
        <w:rPr>
          <w:sz w:val="22"/>
          <w:szCs w:val="22"/>
        </w:rPr>
      </w:pPr>
      <w:proofErr w:type="gramStart"/>
      <w:r w:rsidRPr="001947B0">
        <w:rPr>
          <w:sz w:val="22"/>
          <w:szCs w:val="22"/>
        </w:rPr>
        <w:t>другое</w:t>
      </w:r>
      <w:proofErr w:type="gramEnd"/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Также работодателю представлена возможность выбора видимости его контактных данных: все пользователи портала или только зарегистрированные пользователи портала.</w:t>
      </w:r>
    </w:p>
    <w:p w:rsidR="006D373F" w:rsidRPr="001947B0" w:rsidRDefault="006D373F" w:rsidP="006D373F">
      <w:pPr>
        <w:pStyle w:val="5"/>
      </w:pPr>
      <w:bookmarkStart w:id="34" w:name="_Toc75864385"/>
      <w:r w:rsidRPr="001947B0">
        <w:t>Блок «Ответственные менеджеры»</w:t>
      </w:r>
      <w:bookmarkEnd w:id="34"/>
    </w:p>
    <w:p w:rsidR="006D373F" w:rsidRPr="001947B0" w:rsidRDefault="006D373F" w:rsidP="006D373F">
      <w:pPr>
        <w:pStyle w:val="BFTNormal"/>
        <w:spacing w:before="0" w:after="0"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Блок «Ответственные менеджеры» показан ниже.</w:t>
      </w:r>
    </w:p>
    <w:p w:rsidR="006D373F" w:rsidRPr="001947B0" w:rsidRDefault="006D373F" w:rsidP="006D373F">
      <w:pPr>
        <w:pStyle w:val="BFTImage"/>
        <w:spacing w:before="0" w:after="0" w:line="360" w:lineRule="auto"/>
        <w:rPr>
          <w:sz w:val="22"/>
          <w:szCs w:val="22"/>
        </w:rPr>
      </w:pPr>
      <w:r w:rsidRPr="001947B0">
        <w:rPr>
          <w:noProof/>
          <w:sz w:val="22"/>
          <w:szCs w:val="22"/>
        </w:rPr>
        <w:drawing>
          <wp:inline distT="0" distB="0" distL="0" distR="0" wp14:anchorId="266C14E7" wp14:editId="1B6A9C97">
            <wp:extent cx="4139738" cy="1070351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736" cy="10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1947B0" w:rsidRDefault="006D373F" w:rsidP="006D373F">
      <w:pPr>
        <w:spacing w:line="360" w:lineRule="auto"/>
        <w:rPr>
          <w:sz w:val="22"/>
          <w:szCs w:val="22"/>
        </w:rPr>
      </w:pPr>
      <w:r w:rsidRPr="001947B0">
        <w:rPr>
          <w:sz w:val="22"/>
          <w:szCs w:val="22"/>
        </w:rPr>
        <w:t>В блоке «Ответственные менеджеры» работодатель может указать менеджеров компании, которые назначены ответственными по данной вакансии.</w:t>
      </w:r>
    </w:p>
    <w:p w:rsidR="006D373F" w:rsidRDefault="006D373F" w:rsidP="006D373F">
      <w:pPr>
        <w:spacing w:after="200" w:line="276" w:lineRule="auto"/>
        <w:ind w:firstLine="0"/>
        <w:jc w:val="left"/>
        <w:rPr>
          <w:rFonts w:eastAsiaTheme="majorEastAsia"/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</w:p>
    <w:p w:rsidR="006D373F" w:rsidRPr="00F37DF6" w:rsidRDefault="006D373F" w:rsidP="006D373F">
      <w:pPr>
        <w:pStyle w:val="1"/>
      </w:pPr>
      <w:bookmarkStart w:id="35" w:name="_Ref75868053"/>
      <w:bookmarkStart w:id="36" w:name="_Toc93051463"/>
      <w:r w:rsidRPr="00F37DF6">
        <w:lastRenderedPageBreak/>
        <w:t xml:space="preserve">Процесс оказания услуги для работодателя (предоставление услуги по </w:t>
      </w:r>
      <w:proofErr w:type="gramStart"/>
      <w:r w:rsidRPr="00F37DF6">
        <w:t>содействию  работодателям</w:t>
      </w:r>
      <w:proofErr w:type="gramEnd"/>
      <w:r w:rsidRPr="00F37DF6">
        <w:t xml:space="preserve"> в подборе необходимых работников)</w:t>
      </w:r>
      <w:bookmarkEnd w:id="13"/>
      <w:bookmarkEnd w:id="35"/>
      <w:bookmarkEnd w:id="36"/>
    </w:p>
    <w:p w:rsidR="006D373F" w:rsidRPr="00F37DF6" w:rsidRDefault="006D373F" w:rsidP="006D373F">
      <w:pPr>
        <w:pStyle w:val="2"/>
      </w:pPr>
      <w:bookmarkStart w:id="37" w:name="_Toc75776928"/>
      <w:bookmarkStart w:id="38" w:name="_Toc93051464"/>
      <w:r w:rsidRPr="00F37DF6">
        <w:t>Подача заявления на предоставление услуги</w:t>
      </w:r>
      <w:bookmarkEnd w:id="37"/>
      <w:bookmarkEnd w:id="38"/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подать заявление на предоставление услуги, необходимо авторизоваться (</w:t>
      </w:r>
      <w:r w:rsidRPr="00F37DF6">
        <w:rPr>
          <w:color w:val="0070C0"/>
          <w:sz w:val="22"/>
          <w:szCs w:val="22"/>
          <w:u w:val="single"/>
        </w:rPr>
        <w:fldChar w:fldCharType="begin"/>
      </w:r>
      <w:r w:rsidRPr="00F37DF6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F37DF6">
        <w:rPr>
          <w:color w:val="0070C0"/>
          <w:sz w:val="22"/>
          <w:szCs w:val="22"/>
          <w:u w:val="single"/>
        </w:rPr>
      </w:r>
      <w:r w:rsidRPr="00F37DF6">
        <w:rPr>
          <w:color w:val="0070C0"/>
          <w:sz w:val="22"/>
          <w:szCs w:val="22"/>
          <w:u w:val="single"/>
        </w:rPr>
        <w:fldChar w:fldCharType="separate"/>
      </w:r>
      <w:r w:rsidRPr="00F37DF6">
        <w:rPr>
          <w:color w:val="0070C0"/>
          <w:sz w:val="22"/>
          <w:szCs w:val="22"/>
          <w:u w:val="single"/>
        </w:rPr>
        <w:t>Авторизация работодателя на портале</w:t>
      </w:r>
      <w:r w:rsidRPr="00F37DF6">
        <w:rPr>
          <w:color w:val="0070C0"/>
          <w:sz w:val="22"/>
          <w:szCs w:val="22"/>
          <w:u w:val="single"/>
        </w:rPr>
        <w:fldChar w:fldCharType="end"/>
      </w:r>
      <w:r w:rsidRPr="00F37DF6">
        <w:rPr>
          <w:sz w:val="22"/>
          <w:szCs w:val="22"/>
        </w:rPr>
        <w:t>) в личном кабинете работодателя, далее: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bookmarkStart w:id="39" w:name="_Ref72969311"/>
      <w:bookmarkStart w:id="40" w:name="_Ref72969322"/>
      <w:r w:rsidRPr="00F37DF6">
        <w:rPr>
          <w:sz w:val="22"/>
          <w:szCs w:val="22"/>
        </w:rPr>
        <w:t>В «Моем кабинете» выберите пункт меню «Все сервисы».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640608F2" wp14:editId="56921FAD">
            <wp:extent cx="5166000" cy="1213200"/>
            <wp:effectExtent l="0" t="0" r="0" b="6350"/>
            <wp:docPr id="8" name="Рисунок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33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0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Перейдите в раздел «Каталог услуг» и выберите пункт «Все услуги».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ED6220A" wp14:editId="37E4AC94">
            <wp:extent cx="5151600" cy="838800"/>
            <wp:effectExtent l="0" t="0" r="0" b="0"/>
            <wp:docPr id="9" name="Рисунок 9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4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страница с каталогом услуг. Нажмите на кнопку «Подать заявление» в разделе «Содействие работодателям в подборе необходимых работников».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ABD8687" wp14:editId="33DEBDF0">
            <wp:extent cx="5173200" cy="1483200"/>
            <wp:effectExtent l="0" t="0" r="0" b="3175"/>
            <wp:docPr id="10" name="Рисунок 10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75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14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Откроется страница подачи заявления </w:t>
      </w:r>
      <w:proofErr w:type="gramStart"/>
      <w:r w:rsidRPr="00F37DF6">
        <w:rPr>
          <w:sz w:val="22"/>
          <w:szCs w:val="22"/>
        </w:rPr>
        <w:t>о  содействии</w:t>
      </w:r>
      <w:proofErr w:type="gramEnd"/>
      <w:r w:rsidRPr="00F37DF6">
        <w:rPr>
          <w:sz w:val="22"/>
          <w:szCs w:val="22"/>
        </w:rPr>
        <w:t xml:space="preserve"> в подборе необходимых работников.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03297250" wp14:editId="68131D89">
            <wp:extent cx="5169600" cy="1760400"/>
            <wp:effectExtent l="0" t="0" r="0" b="0"/>
            <wp:docPr id="225" name="Рисунок 22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803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Меню справа поможет вам быстро переключаться по разделам страницы подачи заявления.</w:t>
      </w:r>
    </w:p>
    <w:p w:rsidR="006D373F" w:rsidRPr="00F37DF6" w:rsidRDefault="006D373F" w:rsidP="006D373F">
      <w:pPr>
        <w:pStyle w:val="2"/>
      </w:pPr>
      <w:bookmarkStart w:id="41" w:name="_Toc75776929"/>
      <w:bookmarkStart w:id="42" w:name="_Toc93051465"/>
      <w:r w:rsidRPr="00F37DF6">
        <w:lastRenderedPageBreak/>
        <w:t>Заполнение формы заявления</w:t>
      </w:r>
      <w:bookmarkEnd w:id="39"/>
      <w:bookmarkEnd w:id="40"/>
      <w:bookmarkEnd w:id="41"/>
      <w:bookmarkEnd w:id="42"/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форме подачи заявления требуется заполнить все обязательные поля, обозначенные «звездочкой».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Особенности заполнения: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«Программа государственной поддержки» вы можете выбрать участие в программе государственной поддержки в 2021 году юридических лиц и индивидуальных предпринимателей при трудоустройстве безработных граждан и принять и соблюдать условия участия в данной программе.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D18648D" wp14:editId="6BD656A1">
            <wp:extent cx="5169600" cy="1206000"/>
            <wp:effectExtent l="0" t="0" r="0" b="0"/>
            <wp:docPr id="228" name="Рисунок 22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bekrenev\Desktop\СЗН 2.0 Требуется согласовать текст инструкции по заполнению заявления с ФЦК и Проектным офисом\Скрины_Работодатель_03\Скриншот 18-06-2021 1901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«Данные о заявителе» часть сведений отображаются автоматически на основании данных из профиля компании, часть сведений возможно ввести самостоятельно</w:t>
      </w:r>
      <w:r>
        <w:rPr>
          <w:sz w:val="22"/>
          <w:szCs w:val="22"/>
        </w:rPr>
        <w:t>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18C63D6D" wp14:editId="082F3779">
            <wp:extent cx="6063343" cy="1806853"/>
            <wp:effectExtent l="0" t="0" r="0" b="317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r="3758"/>
                    <a:stretch/>
                  </pic:blipFill>
                  <pic:spPr bwMode="auto">
                    <a:xfrm>
                      <a:off x="0" y="0"/>
                      <a:ext cx="6063634" cy="1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В разделе «Общие сведения о юридическом лице» некоторые сведения будут заполнены автоматически на основании данных из профиля компании. Требуется </w:t>
      </w:r>
      <w:proofErr w:type="gramStart"/>
      <w:r w:rsidRPr="00F37DF6">
        <w:rPr>
          <w:sz w:val="22"/>
          <w:szCs w:val="22"/>
        </w:rPr>
        <w:t>заполнить  недостающие</w:t>
      </w:r>
      <w:proofErr w:type="gramEnd"/>
      <w:r w:rsidRPr="00F37DF6">
        <w:rPr>
          <w:sz w:val="22"/>
          <w:szCs w:val="22"/>
        </w:rPr>
        <w:t xml:space="preserve"> обязательные сведения.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166FCB44" wp14:editId="59D5ACEB">
            <wp:extent cx="5050971" cy="2699657"/>
            <wp:effectExtent l="0" t="0" r="0" b="571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2"/>
                    <a:stretch/>
                  </pic:blipFill>
                  <pic:spPr bwMode="auto">
                    <a:xfrm>
                      <a:off x="0" y="0"/>
                      <a:ext cx="5053965" cy="270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«Адрес места нахождения» требуется заполнить сведения о юридическом адресе компании и фактическом адресе места работы, куда требуется подбор сотрудников.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5579C91" wp14:editId="3D1E67C7">
            <wp:extent cx="4983480" cy="4533900"/>
            <wp:effectExtent l="0" t="0" r="762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«Место оказания услуги» требуется заполнить поля следующими значениями:</w:t>
      </w:r>
    </w:p>
    <w:p w:rsidR="006D373F" w:rsidRPr="00F37DF6" w:rsidRDefault="006D373F" w:rsidP="006D373F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Регион обращения в ЦЗН - выбрать регион, в котором расположен ЦЗН, к которому относятся учетные записи сотрудников СЗН.</w:t>
      </w:r>
    </w:p>
    <w:p w:rsidR="006D373F" w:rsidRPr="00F37DF6" w:rsidRDefault="006D373F" w:rsidP="006D373F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00F37DF6">
        <w:t>Центр занятости населения - выбрать ЦЗН, к которому относятся учетные записи сотрудников СЗН.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114300" distB="114300" distL="114300" distR="114300" wp14:anchorId="528015EF" wp14:editId="16D64718">
            <wp:extent cx="3449370" cy="1846907"/>
            <wp:effectExtent l="0" t="0" r="0" b="1270"/>
            <wp:docPr id="23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489" cy="1846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разделе «Сведения о потребности в работниках» необходимо нажать на кнопку «Добавить».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35723252" wp14:editId="79013C04">
            <wp:extent cx="3526971" cy="1175657"/>
            <wp:effectExtent l="0" t="0" r="0" b="5715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593" cy="1174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раскрывшемся разделе заполнить обязательные поля.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F68698D" wp14:editId="23A6290E">
            <wp:extent cx="3418114" cy="2570050"/>
            <wp:effectExtent l="0" t="0" r="0" b="190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17131" cy="25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rFonts w:eastAsia="Montserrat"/>
          <w:color w:val="25282B"/>
          <w:sz w:val="22"/>
          <w:szCs w:val="22"/>
          <w:highlight w:val="yellow"/>
        </w:rPr>
      </w:pP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Нажать на кнопку «Отправить заявление», которая находится внизу формы подачи заявления.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3881C7F7" wp14:editId="65E12C50">
            <wp:extent cx="4960620" cy="1996440"/>
            <wp:effectExtent l="0" t="0" r="0" b="381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После успешной подачи заявления появится окно получения подтверждения отправки заявления.</w:t>
      </w:r>
    </w:p>
    <w:p w:rsidR="006D373F" w:rsidRPr="00F37DF6" w:rsidRDefault="006D373F" w:rsidP="006D373F">
      <w:pPr>
        <w:pStyle w:val="2"/>
      </w:pPr>
      <w:bookmarkStart w:id="43" w:name="_Toc75776932"/>
      <w:bookmarkStart w:id="44" w:name="_Toc93051468"/>
      <w:r w:rsidRPr="00F37DF6">
        <w:t>Просмотр списка подобранных резюме в ЛК работодателя в рамках оказания услуги</w:t>
      </w:r>
      <w:bookmarkEnd w:id="43"/>
      <w:bookmarkEnd w:id="44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просмотреть список подобранных резюме по услуге необходимо в личном кабинете работодателя: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Перейти на страницу «Каталог услуг»:</w:t>
      </w:r>
    </w:p>
    <w:p w:rsidR="006D373F" w:rsidRPr="00F37DF6" w:rsidRDefault="006D373F" w:rsidP="006D373F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Нажать на пункт меню «Все сервисы».</w:t>
      </w:r>
    </w:p>
    <w:p w:rsidR="006D373F" w:rsidRPr="00F37DF6" w:rsidRDefault="006D373F" w:rsidP="006D373F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7EC65B85" wp14:editId="1AB1FBF3">
            <wp:extent cx="5736771" cy="1012372"/>
            <wp:effectExtent l="0" t="0" r="0" b="0"/>
            <wp:docPr id="24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В разделе «Каталог услуг» выбрать пункт «Заявления».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91B4BDB" wp14:editId="6739DB56">
            <wp:extent cx="5733415" cy="1136742"/>
            <wp:effectExtent l="0" t="0" r="635" b="635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По заявлению со статусом «Подобраны кандидаты» нажать на кнопку «Список резюме».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31A056B9" wp14:editId="6F2BC0EF">
            <wp:extent cx="5731261" cy="2536372"/>
            <wp:effectExtent l="0" t="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44125"/>
                    <a:stretch/>
                  </pic:blipFill>
                  <pic:spPr bwMode="auto">
                    <a:xfrm>
                      <a:off x="0" y="0"/>
                      <a:ext cx="5733415" cy="253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Откроется сформированный сотрудником СЗН список резюме соискателей, подходящих на заявленную вакансию.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7C9586D5" wp14:editId="0F629CE2">
            <wp:extent cx="4740302" cy="3004458"/>
            <wp:effectExtent l="0" t="0" r="3175" b="571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6057" cy="30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pStyle w:val="BFTTablenorm"/>
        <w:spacing w:line="360" w:lineRule="auto"/>
        <w:rPr>
          <w:b/>
          <w:i/>
          <w:sz w:val="22"/>
          <w:szCs w:val="22"/>
          <w:lang w:val="ru"/>
        </w:rPr>
      </w:pPr>
    </w:p>
    <w:p w:rsidR="006D373F" w:rsidRPr="00F37DF6" w:rsidRDefault="006D373F" w:rsidP="006D373F">
      <w:pPr>
        <w:pStyle w:val="2"/>
      </w:pPr>
      <w:bookmarkStart w:id="45" w:name="_Toc75776933"/>
      <w:bookmarkStart w:id="46" w:name="_Toc93051469"/>
      <w:r w:rsidRPr="00F37DF6">
        <w:t>Организация и проведение собеседований на портале</w:t>
      </w:r>
      <w:bookmarkEnd w:id="45"/>
      <w:bookmarkEnd w:id="46"/>
      <w:r w:rsidRPr="00F37DF6">
        <w:t xml:space="preserve"> </w:t>
      </w:r>
    </w:p>
    <w:p w:rsidR="006D373F" w:rsidRPr="00F37DF6" w:rsidRDefault="006D373F" w:rsidP="006D373F">
      <w:pPr>
        <w:pStyle w:val="3"/>
      </w:pPr>
      <w:bookmarkStart w:id="47" w:name="_Toc75776934"/>
      <w:bookmarkStart w:id="48" w:name="_Toc93051470"/>
      <w:r w:rsidRPr="00F37DF6">
        <w:t>Приглашение соискателей</w:t>
      </w:r>
      <w:bookmarkEnd w:id="47"/>
      <w:bookmarkEnd w:id="48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пригласить соискателя и выстроить с ним дальнейший процесс по взаимодействию необходимо в личном кабинете работодателя: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Перейти на карточку резюме кандидата, нажав на наименование резюме понравившегося кандидата.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529352F" wp14:editId="28EA36EC">
            <wp:extent cx="4517571" cy="2653007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14928" cy="26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В открывшейся карточке резюме соискателя нажать на кнопку «Пригласить».</w:t>
      </w:r>
    </w:p>
    <w:p w:rsidR="006D373F" w:rsidRPr="00F37DF6" w:rsidRDefault="006D373F" w:rsidP="006D373F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C49D653" wp14:editId="77AFF8C7">
            <wp:extent cx="5733415" cy="2909609"/>
            <wp:effectExtent l="0" t="0" r="635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0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Заполнить требуемые данные (выбрать вакансию, по которой заведено заявление, и заполнить сопроводительное письмо) и нажать на кнопку «Пригласить».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4E7E733" wp14:editId="3F9D6193">
            <wp:extent cx="3191951" cy="2286000"/>
            <wp:effectExtent l="0" t="0" r="889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9195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После нажатия на кнопку «Пригласить» будет направлено приглашение для соискателя к взаимодействию, которое будет отображаться в разделе «Отклики и приглашения». 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13B51A46" wp14:editId="25BDA90D">
            <wp:extent cx="5733415" cy="4393113"/>
            <wp:effectExtent l="0" t="0" r="635" b="762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9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Из раздела «Отклики и приглашения» у работодателя будет возможность назначать собеседования, предлагать работу и отказываться от взаимодействия с соискателем.</w:t>
      </w:r>
    </w:p>
    <w:p w:rsidR="006D373F" w:rsidRPr="00F37DF6" w:rsidRDefault="006D373F" w:rsidP="006D373F">
      <w:pPr>
        <w:pStyle w:val="3"/>
      </w:pPr>
      <w:bookmarkStart w:id="49" w:name="_Toc75776935"/>
      <w:bookmarkStart w:id="50" w:name="_Toc93051471"/>
      <w:r w:rsidRPr="00F37DF6">
        <w:t>Назначение собеседований</w:t>
      </w:r>
      <w:bookmarkEnd w:id="49"/>
      <w:bookmarkEnd w:id="50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назначить собеседование для соискателя необходимо в личном кабинете работодателя: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Перейти в раздел «Отклики и приглашения», выбрав его в меню работодателя и найти отправленное приглашение по вакансии и резюме для конкретного соискателя, которому было направлено приглашение, и нажать на кнопку «Назначить собеседование».</w:t>
      </w:r>
    </w:p>
    <w:p w:rsidR="006D373F" w:rsidRPr="00F37DF6" w:rsidRDefault="006D373F" w:rsidP="006D373F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254A64BD" wp14:editId="32075F02">
            <wp:extent cx="5733415" cy="3688345"/>
            <wp:effectExtent l="0" t="0" r="635" b="762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8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Заполнить блок обязательных полей на открывшейся странице назначения собеседования (дата собеседования, время начала и время окончания, тип собеседования, адрес/ссылка на видеоконференцию (в зависимости от типа)) и нажать на кнопку «Отправить»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5FD499FB" wp14:editId="7A240C3F">
            <wp:extent cx="3265714" cy="4227669"/>
            <wp:effectExtent l="0" t="0" r="0" b="190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42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Собеседование направляется соискателю, открывается страница с неподтвержденным собеседованием.</w:t>
      </w:r>
    </w:p>
    <w:p w:rsidR="00E41CBD" w:rsidRDefault="006D373F"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2340D96" wp14:editId="01FA1128">
            <wp:extent cx="5733415" cy="3779474"/>
            <wp:effectExtent l="0" t="0" r="63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7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Default="006D373F"/>
    <w:p w:rsidR="006D373F" w:rsidRDefault="006D373F"/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 xml:space="preserve">Когда собеседование будет проведено, работодатель сможет внести результаты собеседования. Для этого необходимо в личном кабинете работодателя найти собеседование, которое было проведено, и нажать на пункт «Собеседование проведено». 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E0A1365" wp14:editId="2396CEA1">
            <wp:extent cx="5733415" cy="3190096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 xml:space="preserve">В открывшемся окне можно указать результаты собеседования и нажать на кнопку «Отправить». 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B81AE28" wp14:editId="69033328">
            <wp:extent cx="3918076" cy="3160627"/>
            <wp:effectExtent l="0" t="0" r="635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1737" cy="31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Собеседование перейдет в статус «Проведено».</w:t>
      </w:r>
    </w:p>
    <w:p w:rsidR="006D373F" w:rsidRPr="00F37DF6" w:rsidRDefault="006D373F" w:rsidP="006D373F">
      <w:pPr>
        <w:pStyle w:val="a3"/>
      </w:pP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3ACE84D6" wp14:editId="1FCAD086">
            <wp:extent cx="5733415" cy="1911336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pStyle w:val="3"/>
      </w:pPr>
      <w:bookmarkStart w:id="51" w:name="_Ref73002395"/>
      <w:bookmarkStart w:id="52" w:name="_Toc75776937"/>
      <w:bookmarkStart w:id="53" w:name="_Toc93051473"/>
      <w:r w:rsidRPr="00F37DF6">
        <w:t>Предложение работы соискателю</w:t>
      </w:r>
      <w:bookmarkEnd w:id="51"/>
      <w:bookmarkEnd w:id="52"/>
      <w:bookmarkEnd w:id="53"/>
    </w:p>
    <w:p w:rsidR="006D373F" w:rsidRPr="00F37DF6" w:rsidRDefault="006D373F" w:rsidP="006D373F">
      <w:p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Для того чтобы предложить работу соискателю по результатам собеседования, необходимо авторизоваться (</w:t>
      </w:r>
      <w:r w:rsidRPr="00F37DF6">
        <w:rPr>
          <w:color w:val="0070C0"/>
          <w:sz w:val="22"/>
          <w:szCs w:val="22"/>
          <w:u w:val="single"/>
        </w:rPr>
        <w:fldChar w:fldCharType="begin"/>
      </w:r>
      <w:r w:rsidRPr="00F37DF6">
        <w:rPr>
          <w:color w:val="0070C0"/>
          <w:sz w:val="22"/>
          <w:szCs w:val="22"/>
          <w:u w:val="single"/>
        </w:rPr>
        <w:instrText xml:space="preserve"> REF _Ref73055284 \h  \* MERGEFORMAT </w:instrText>
      </w:r>
      <w:r w:rsidRPr="00F37DF6">
        <w:rPr>
          <w:color w:val="0070C0"/>
          <w:sz w:val="22"/>
          <w:szCs w:val="22"/>
          <w:u w:val="single"/>
        </w:rPr>
      </w:r>
      <w:r w:rsidRPr="00F37DF6">
        <w:rPr>
          <w:color w:val="0070C0"/>
          <w:sz w:val="22"/>
          <w:szCs w:val="22"/>
          <w:u w:val="single"/>
        </w:rPr>
        <w:fldChar w:fldCharType="separate"/>
      </w:r>
      <w:r w:rsidRPr="00F37DF6">
        <w:rPr>
          <w:color w:val="0070C0"/>
          <w:sz w:val="22"/>
          <w:szCs w:val="22"/>
          <w:u w:val="single"/>
        </w:rPr>
        <w:t>Авторизация работодателя на портале</w:t>
      </w:r>
      <w:r w:rsidRPr="00F37DF6">
        <w:rPr>
          <w:color w:val="0070C0"/>
          <w:sz w:val="22"/>
          <w:szCs w:val="22"/>
          <w:u w:val="single"/>
        </w:rPr>
        <w:fldChar w:fldCharType="end"/>
      </w:r>
      <w:r w:rsidRPr="00F37DF6">
        <w:rPr>
          <w:sz w:val="22"/>
          <w:szCs w:val="22"/>
        </w:rPr>
        <w:t>) в личном кабинете работодателя, далее:</w:t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Перейти в раздел «Отклики и приглашения» найти приглашение соискателю, которому необходимо сделать предложение о работе, и нажать на кнопку «Предложить работу».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74FB404" wp14:editId="27B9EB26">
            <wp:extent cx="5733415" cy="3412592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В открывшемся окне заполнить сведения и нажать кнопку «Отправить».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227EE7A6" wp14:editId="798992C8">
            <wp:extent cx="5733415" cy="6266402"/>
            <wp:effectExtent l="0" t="0" r="635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26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Откроется карточка созданного предложения о работе в статусе «В ожидании».</w:t>
      </w:r>
    </w:p>
    <w:p w:rsidR="006D373F" w:rsidRDefault="006D373F"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5D6A0EC0" wp14:editId="48C4BA16">
            <wp:extent cx="5730240" cy="402336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Default="006D373F"/>
    <w:p w:rsidR="006D373F" w:rsidRDefault="006D373F"/>
    <w:p w:rsidR="006D373F" w:rsidRPr="00F37DF6" w:rsidRDefault="006D373F" w:rsidP="006D373F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4E8F4C34" wp14:editId="6A6B3F14">
            <wp:extent cx="5736771" cy="1012372"/>
            <wp:effectExtent l="0" t="0" r="0" b="0"/>
            <wp:docPr id="10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6195" cy="101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1"/>
          <w:numId w:val="6"/>
        </w:numPr>
        <w:spacing w:line="360" w:lineRule="auto"/>
        <w:rPr>
          <w:sz w:val="22"/>
          <w:szCs w:val="22"/>
        </w:rPr>
      </w:pPr>
      <w:r w:rsidRPr="00F37DF6">
        <w:rPr>
          <w:sz w:val="22"/>
          <w:szCs w:val="22"/>
        </w:rPr>
        <w:t>В разделе «Каталог услуг» выбрать пункт «Заявления».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2F5FDA74" wp14:editId="0B4C551B">
            <wp:extent cx="5733415" cy="1136742"/>
            <wp:effectExtent l="0" t="0" r="635" b="635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1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6D373F" w:rsidRPr="00F37DF6" w:rsidRDefault="006D373F" w:rsidP="006D373F">
      <w:pP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0A69B2CC" wp14:editId="13FCE240">
            <wp:extent cx="5733415" cy="2507223"/>
            <wp:effectExtent l="0" t="0" r="635" b="762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0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6D373F" w:rsidRPr="00F37DF6" w:rsidRDefault="006D373F" w:rsidP="006D373F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0" distB="0" distL="0" distR="0" wp14:anchorId="0EB0B267" wp14:editId="2BB8E266">
            <wp:extent cx="5733415" cy="5121549"/>
            <wp:effectExtent l="0" t="0" r="635" b="317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1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 w:val="22"/>
          <w:szCs w:val="22"/>
        </w:rPr>
      </w:pPr>
      <w:r w:rsidRPr="00F37DF6">
        <w:rPr>
          <w:sz w:val="22"/>
          <w:szCs w:val="22"/>
        </w:rPr>
        <w:t>Статус заявления переходит в «Оказана услуга».</w:t>
      </w:r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 w:val="22"/>
          <w:szCs w:val="22"/>
        </w:rPr>
      </w:pPr>
      <w:r w:rsidRPr="00F37DF6">
        <w:rPr>
          <w:noProof/>
          <w:sz w:val="22"/>
          <w:szCs w:val="22"/>
        </w:rPr>
        <w:lastRenderedPageBreak/>
        <w:drawing>
          <wp:inline distT="0" distB="0" distL="0" distR="0" wp14:anchorId="6ED239BF" wp14:editId="11FE344C">
            <wp:extent cx="5733415" cy="2110162"/>
            <wp:effectExtent l="0" t="0" r="63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3F" w:rsidRPr="00F37DF6" w:rsidRDefault="006D373F" w:rsidP="006D373F">
      <w:pPr>
        <w:spacing w:after="200" w:line="360" w:lineRule="auto"/>
        <w:ind w:firstLine="0"/>
        <w:jc w:val="left"/>
        <w:rPr>
          <w:sz w:val="22"/>
          <w:szCs w:val="22"/>
        </w:rPr>
      </w:pPr>
      <w:bookmarkStart w:id="54" w:name="_4tyncl2e2wle" w:colFirst="0" w:colLast="0"/>
      <w:bookmarkStart w:id="55" w:name="_GoBack"/>
      <w:bookmarkEnd w:id="54"/>
      <w:bookmarkEnd w:id="55"/>
    </w:p>
    <w:p w:rsidR="006D373F" w:rsidRPr="00F37DF6" w:rsidRDefault="006D373F" w:rsidP="006D373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firstLine="0"/>
        <w:rPr>
          <w:sz w:val="22"/>
          <w:szCs w:val="22"/>
        </w:rPr>
      </w:pPr>
    </w:p>
    <w:p w:rsidR="006D373F" w:rsidRDefault="006D373F"/>
    <w:sectPr w:rsidR="006D3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701031"/>
    <w:multiLevelType w:val="multilevel"/>
    <w:tmpl w:val="5DCA6566"/>
    <w:lvl w:ilvl="0">
      <w:start w:val="1"/>
      <w:numFmt w:val="decimal"/>
      <w:pStyle w:val="1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3F"/>
    <w:rsid w:val="006D373F"/>
    <w:rsid w:val="00E4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CC907B-FBB0-4D82-BEEB-0AAEEDBF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373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aliases w:val="_BFT_1"/>
    <w:next w:val="BFTNormal"/>
    <w:link w:val="10"/>
    <w:qFormat/>
    <w:rsid w:val="006D373F"/>
    <w:pPr>
      <w:keepNext/>
      <w:keepLines/>
      <w:pageBreakBefore/>
      <w:numPr>
        <w:numId w:val="5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">
    <w:name w:val="heading 2"/>
    <w:aliases w:val="_BFT_2"/>
    <w:basedOn w:val="1"/>
    <w:next w:val="BFTNormal"/>
    <w:link w:val="20"/>
    <w:unhideWhenUsed/>
    <w:qFormat/>
    <w:rsid w:val="006D373F"/>
    <w:pPr>
      <w:pageBreakBefore w:val="0"/>
      <w:numPr>
        <w:ilvl w:val="1"/>
      </w:numPr>
      <w:spacing w:before="60" w:after="6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"/>
    <w:basedOn w:val="2"/>
    <w:next w:val="BFTNormal"/>
    <w:link w:val="30"/>
    <w:unhideWhenUsed/>
    <w:qFormat/>
    <w:rsid w:val="006D373F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">
    <w:name w:val="heading 4"/>
    <w:aliases w:val="_BFT_4"/>
    <w:basedOn w:val="3"/>
    <w:next w:val="BFTNormal"/>
    <w:link w:val="40"/>
    <w:qFormat/>
    <w:rsid w:val="006D373F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">
    <w:name w:val="heading 5"/>
    <w:aliases w:val="_BFT_5"/>
    <w:basedOn w:val="4"/>
    <w:next w:val="BFTNormal"/>
    <w:link w:val="50"/>
    <w:qFormat/>
    <w:rsid w:val="006D373F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"/>
    <w:next w:val="a"/>
    <w:link w:val="60"/>
    <w:autoRedefine/>
    <w:qFormat/>
    <w:rsid w:val="006D373F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"/>
    <w:next w:val="a"/>
    <w:link w:val="70"/>
    <w:qFormat/>
    <w:rsid w:val="006D373F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D373F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373F"/>
    <w:pPr>
      <w:numPr>
        <w:ilvl w:val="8"/>
        <w:numId w:val="5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_BFT_1 Знак"/>
    <w:basedOn w:val="a0"/>
    <w:link w:val="1"/>
    <w:rsid w:val="006D373F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aliases w:val="_BFT_2 Знак"/>
    <w:basedOn w:val="a0"/>
    <w:link w:val="2"/>
    <w:rsid w:val="006D373F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0">
    <w:name w:val="Заголовок 3 Знак"/>
    <w:aliases w:val="_BFT_3 Знак"/>
    <w:basedOn w:val="a0"/>
    <w:link w:val="3"/>
    <w:rsid w:val="006D373F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0">
    <w:name w:val="Заголовок 4 Знак"/>
    <w:aliases w:val="_BFT_4 Знак"/>
    <w:basedOn w:val="a0"/>
    <w:link w:val="4"/>
    <w:rsid w:val="006D373F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50">
    <w:name w:val="Заголовок 5 Знак"/>
    <w:aliases w:val="_BFT_5 Знак"/>
    <w:basedOn w:val="a0"/>
    <w:link w:val="5"/>
    <w:rsid w:val="006D373F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basedOn w:val="a0"/>
    <w:link w:val="6"/>
    <w:rsid w:val="006D373F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basedOn w:val="a0"/>
    <w:link w:val="7"/>
    <w:rsid w:val="006D37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6D373F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D373F"/>
    <w:rPr>
      <w:rFonts w:ascii="Cambria" w:eastAsia="Times New Roman" w:hAnsi="Cambria" w:cs="Times New Roman"/>
      <w:sz w:val="24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6D373F"/>
    <w:pPr>
      <w:ind w:left="720"/>
      <w:contextualSpacing/>
    </w:pPr>
  </w:style>
  <w:style w:type="paragraph" w:customStyle="1" w:styleId="BFTImage">
    <w:name w:val="_BFT_Image"/>
    <w:next w:val="BFTNormal"/>
    <w:rsid w:val="006D373F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6D373F"/>
    <w:pPr>
      <w:spacing w:before="120" w:after="60" w:line="276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6D373F"/>
    <w:pPr>
      <w:keepNext/>
    </w:pPr>
  </w:style>
  <w:style w:type="paragraph" w:customStyle="1" w:styleId="BFTSpisokmark1">
    <w:name w:val="_BFT_Spisok_mark1"/>
    <w:rsid w:val="006D373F"/>
    <w:pPr>
      <w:numPr>
        <w:numId w:val="4"/>
      </w:numPr>
      <w:spacing w:before="120" w:after="60" w:line="276" w:lineRule="auto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0"/>
    <w:link w:val="BFTNormalWithout"/>
    <w:rsid w:val="006D37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6D37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orm">
    <w:name w:val="_BFT_Table_norm"/>
    <w:qFormat/>
    <w:rsid w:val="006D373F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hyperlink" Target="http://czn.demo.trudvsem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hyperlink" Target="http://czn-ice.demo.trudvsem.ru/app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2471</Words>
  <Characters>14088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2022-01-27T08:14:00Z</dcterms:created>
  <dcterms:modified xsi:type="dcterms:W3CDTF">2022-01-27T08:26:00Z</dcterms:modified>
</cp:coreProperties>
</file>