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EB2A3D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B2A3D">
        <w:rPr>
          <w:sz w:val="36"/>
          <w:szCs w:val="36"/>
        </w:rPr>
        <w:t xml:space="preserve">                 04</w:t>
      </w:r>
      <w:r w:rsidR="00C9256D">
        <w:rPr>
          <w:sz w:val="36"/>
          <w:szCs w:val="36"/>
        </w:rPr>
        <w:t xml:space="preserve"> </w:t>
      </w:r>
      <w:r w:rsidR="00034453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EB2A3D" w:rsidRPr="00F1514C" w:rsidRDefault="00EB2A3D" w:rsidP="00EB2A3D">
      <w:pPr>
        <w:shd w:val="clear" w:color="auto" w:fill="FFFFFF"/>
        <w:outlineLvl w:val="2"/>
        <w:rPr>
          <w:b/>
          <w:color w:val="000000"/>
          <w:sz w:val="28"/>
          <w:szCs w:val="28"/>
          <w:u w:val="single"/>
        </w:rPr>
      </w:pPr>
      <w:r w:rsidRPr="00F1514C">
        <w:rPr>
          <w:b/>
          <w:color w:val="000000"/>
          <w:sz w:val="28"/>
          <w:szCs w:val="28"/>
          <w:u w:val="single"/>
        </w:rPr>
        <w:lastRenderedPageBreak/>
        <w:t>ПРОКУРАТУРА РАЗЪЯСНЯЕТ</w:t>
      </w:r>
    </w:p>
    <w:p w:rsidR="00EB2A3D" w:rsidRDefault="00EB2A3D" w:rsidP="00EB2A3D">
      <w:pPr>
        <w:shd w:val="clear" w:color="auto" w:fill="FFFFFF"/>
        <w:outlineLvl w:val="2"/>
        <w:rPr>
          <w:b/>
          <w:color w:val="000000"/>
          <w:sz w:val="28"/>
          <w:szCs w:val="28"/>
        </w:rPr>
      </w:pPr>
    </w:p>
    <w:p w:rsidR="00EB2A3D" w:rsidRPr="00F1514C" w:rsidRDefault="00EB2A3D" w:rsidP="00EB2A3D">
      <w:pPr>
        <w:shd w:val="clear" w:color="auto" w:fill="FFFFFF"/>
        <w:outlineLvl w:val="2"/>
        <w:rPr>
          <w:b/>
          <w:color w:val="000000"/>
          <w:sz w:val="28"/>
          <w:szCs w:val="28"/>
        </w:rPr>
      </w:pPr>
      <w:r w:rsidRPr="00F1514C">
        <w:rPr>
          <w:b/>
          <w:color w:val="000000"/>
          <w:sz w:val="28"/>
          <w:szCs w:val="28"/>
        </w:rPr>
        <w:t>Может ли гражданское дело рассматриваться судом в отсутствии отве</w:t>
      </w:r>
      <w:r w:rsidRPr="00F1514C">
        <w:rPr>
          <w:b/>
          <w:color w:val="000000"/>
          <w:sz w:val="28"/>
          <w:szCs w:val="28"/>
        </w:rPr>
        <w:t>т</w:t>
      </w:r>
      <w:r w:rsidRPr="00F1514C">
        <w:rPr>
          <w:b/>
          <w:color w:val="000000"/>
          <w:sz w:val="28"/>
          <w:szCs w:val="28"/>
        </w:rPr>
        <w:t>чика?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В соответствии со ст. 233 Гражданского процессуального кодекса Ро</w:t>
      </w:r>
      <w:r w:rsidRPr="00F1514C">
        <w:rPr>
          <w:color w:val="000000"/>
          <w:sz w:val="28"/>
          <w:szCs w:val="28"/>
        </w:rPr>
        <w:t>с</w:t>
      </w:r>
      <w:r w:rsidRPr="00F1514C">
        <w:rPr>
          <w:color w:val="000000"/>
          <w:sz w:val="28"/>
          <w:szCs w:val="28"/>
        </w:rPr>
        <w:t>сийской Федерации (далее – ГПК РФ) в случае неявки в судебное заседание ответчика, извещенного о времени и месте судебного заседания, не соо</w:t>
      </w:r>
      <w:r w:rsidRPr="00F1514C">
        <w:rPr>
          <w:color w:val="000000"/>
          <w:sz w:val="28"/>
          <w:szCs w:val="28"/>
        </w:rPr>
        <w:t>б</w:t>
      </w:r>
      <w:r w:rsidRPr="00F1514C">
        <w:rPr>
          <w:color w:val="000000"/>
          <w:sz w:val="28"/>
          <w:szCs w:val="28"/>
        </w:rPr>
        <w:t>щившего об уважительных причинах неявки и не просившего о рассмотр</w:t>
      </w:r>
      <w:r w:rsidRPr="00F1514C">
        <w:rPr>
          <w:color w:val="000000"/>
          <w:sz w:val="28"/>
          <w:szCs w:val="28"/>
        </w:rPr>
        <w:t>е</w:t>
      </w:r>
      <w:r w:rsidRPr="00F1514C">
        <w:rPr>
          <w:color w:val="000000"/>
          <w:sz w:val="28"/>
          <w:szCs w:val="28"/>
        </w:rPr>
        <w:t>нии дела в его отсутствие, дело может быть рассмотрено в порядке заочного производства. О рассмотрении дела в таком порядке суд выносит определ</w:t>
      </w:r>
      <w:r w:rsidRPr="00F1514C">
        <w:rPr>
          <w:color w:val="000000"/>
          <w:sz w:val="28"/>
          <w:szCs w:val="28"/>
        </w:rPr>
        <w:t>е</w:t>
      </w:r>
      <w:r w:rsidRPr="00F1514C">
        <w:rPr>
          <w:color w:val="000000"/>
          <w:sz w:val="28"/>
          <w:szCs w:val="28"/>
        </w:rPr>
        <w:t>ние.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F1514C">
        <w:rPr>
          <w:color w:val="000000"/>
          <w:sz w:val="28"/>
          <w:szCs w:val="28"/>
        </w:rPr>
        <w:t>При участии в деле нескольких ответчиков рассмотрение дела в поря</w:t>
      </w:r>
      <w:r w:rsidRPr="00F1514C">
        <w:rPr>
          <w:color w:val="000000"/>
          <w:sz w:val="28"/>
          <w:szCs w:val="28"/>
        </w:rPr>
        <w:t>д</w:t>
      </w:r>
      <w:r w:rsidRPr="00F1514C">
        <w:rPr>
          <w:color w:val="000000"/>
          <w:sz w:val="28"/>
          <w:szCs w:val="28"/>
        </w:rPr>
        <w:t>ке заочного производства возможно в случае неявки в судебное заседание</w:t>
      </w:r>
      <w:proofErr w:type="gramEnd"/>
      <w:r w:rsidRPr="00F1514C">
        <w:rPr>
          <w:color w:val="000000"/>
          <w:sz w:val="28"/>
          <w:szCs w:val="28"/>
        </w:rPr>
        <w:t xml:space="preserve"> всех ответчиков.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Вместе с тем, в случае если истец не согласен на рассмотрение дела в порядке заочного производства в отсутствие ответчика, суд откладывает ра</w:t>
      </w:r>
      <w:r w:rsidRPr="00F1514C">
        <w:rPr>
          <w:color w:val="000000"/>
          <w:sz w:val="28"/>
          <w:szCs w:val="28"/>
        </w:rPr>
        <w:t>с</w:t>
      </w:r>
      <w:r w:rsidRPr="00F1514C">
        <w:rPr>
          <w:color w:val="000000"/>
          <w:sz w:val="28"/>
          <w:szCs w:val="28"/>
        </w:rPr>
        <w:t>смотрение дела и направляет ответчику извещение о времени и месте нового судебного заседания.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При изменении истцом предмета или основания иска, увеличении ра</w:t>
      </w:r>
      <w:r w:rsidRPr="00F1514C">
        <w:rPr>
          <w:color w:val="000000"/>
          <w:sz w:val="28"/>
          <w:szCs w:val="28"/>
        </w:rPr>
        <w:t>з</w:t>
      </w:r>
      <w:r w:rsidRPr="00F1514C">
        <w:rPr>
          <w:color w:val="000000"/>
          <w:sz w:val="28"/>
          <w:szCs w:val="28"/>
        </w:rPr>
        <w:t>мера исковых требований суд не вправе рассмотреть дело в порядке заочного производства в данном судебном заседании.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При рассмотрении дела в порядке заочного производства суд проводит судебное заседание в общем порядке, исследует доказательства, предста</w:t>
      </w:r>
      <w:r w:rsidRPr="00F1514C">
        <w:rPr>
          <w:color w:val="000000"/>
          <w:sz w:val="28"/>
          <w:szCs w:val="28"/>
        </w:rPr>
        <w:t>в</w:t>
      </w:r>
      <w:r w:rsidRPr="00F1514C">
        <w:rPr>
          <w:color w:val="000000"/>
          <w:sz w:val="28"/>
          <w:szCs w:val="28"/>
        </w:rPr>
        <w:t>ленные лицами, участвующими в деле, учитывает их доводы и принимает решение, которое именуется заочным.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В соответствии со ст. 237 ГПК РФ ответчик вправе подать в суд, пр</w:t>
      </w:r>
      <w:r w:rsidRPr="00F1514C">
        <w:rPr>
          <w:color w:val="000000"/>
          <w:sz w:val="28"/>
          <w:szCs w:val="28"/>
        </w:rPr>
        <w:t>и</w:t>
      </w:r>
      <w:r w:rsidRPr="00F1514C">
        <w:rPr>
          <w:color w:val="000000"/>
          <w:sz w:val="28"/>
          <w:szCs w:val="28"/>
        </w:rPr>
        <w:t>нявший заочное решение, заявление об отмене этого решения суда в течение семи дней со дня вручения ему копии этого решения.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Заочное решение суда подлежит отмене, если суд установит, что нея</w:t>
      </w:r>
      <w:r w:rsidRPr="00F1514C">
        <w:rPr>
          <w:color w:val="000000"/>
          <w:sz w:val="28"/>
          <w:szCs w:val="28"/>
        </w:rPr>
        <w:t>в</w:t>
      </w:r>
      <w:r w:rsidRPr="00F1514C">
        <w:rPr>
          <w:color w:val="000000"/>
          <w:sz w:val="28"/>
          <w:szCs w:val="28"/>
        </w:rPr>
        <w:t>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</w:t>
      </w:r>
      <w:r w:rsidRPr="00F1514C">
        <w:rPr>
          <w:color w:val="000000"/>
          <w:sz w:val="28"/>
          <w:szCs w:val="28"/>
        </w:rPr>
        <w:t>о</w:t>
      </w:r>
      <w:r w:rsidRPr="00F1514C">
        <w:rPr>
          <w:color w:val="000000"/>
          <w:sz w:val="28"/>
          <w:szCs w:val="28"/>
        </w:rPr>
        <w:t>рые могут повлиять на содержание решения суда.</w:t>
      </w:r>
    </w:p>
    <w:p w:rsidR="00EB2A3D" w:rsidRPr="00F1514C" w:rsidRDefault="00EB2A3D" w:rsidP="00EB2A3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1514C">
        <w:rPr>
          <w:color w:val="000000"/>
          <w:sz w:val="28"/>
          <w:szCs w:val="28"/>
        </w:rPr>
        <w:t>При отмене заочного решения суд возобновляет рассмотрение дела по существу. В случае неявки ответчика, извещенного надлежащим образом о времени и месте судебного заседания, принятое при новом рассмотрении д</w:t>
      </w:r>
      <w:r w:rsidRPr="00F1514C">
        <w:rPr>
          <w:color w:val="000000"/>
          <w:sz w:val="28"/>
          <w:szCs w:val="28"/>
        </w:rPr>
        <w:t>е</w:t>
      </w:r>
      <w:r w:rsidRPr="00F1514C">
        <w:rPr>
          <w:color w:val="000000"/>
          <w:sz w:val="28"/>
          <w:szCs w:val="28"/>
        </w:rPr>
        <w:t>ла решение суда не будет заочным. Ответчик не вправе повторно подать з</w:t>
      </w:r>
      <w:r w:rsidRPr="00F1514C">
        <w:rPr>
          <w:color w:val="000000"/>
          <w:sz w:val="28"/>
          <w:szCs w:val="28"/>
        </w:rPr>
        <w:t>а</w:t>
      </w:r>
      <w:r w:rsidRPr="00F1514C">
        <w:rPr>
          <w:color w:val="000000"/>
          <w:sz w:val="28"/>
          <w:szCs w:val="28"/>
        </w:rPr>
        <w:t>явление о пересмотре этого решения в порядке заочного производства.</w:t>
      </w:r>
    </w:p>
    <w:p w:rsidR="00EB2A3D" w:rsidRDefault="00EB2A3D" w:rsidP="00D24600">
      <w:pPr>
        <w:jc w:val="center"/>
        <w:rPr>
          <w:sz w:val="20"/>
          <w:szCs w:val="20"/>
        </w:rPr>
      </w:pPr>
    </w:p>
    <w:sectPr w:rsidR="00EB2A3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26" w:rsidRDefault="00DD6D26" w:rsidP="000A5EF1">
      <w:r>
        <w:separator/>
      </w:r>
    </w:p>
  </w:endnote>
  <w:endnote w:type="continuationSeparator" w:id="0">
    <w:p w:rsidR="00DD6D26" w:rsidRDefault="00DD6D26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26" w:rsidRDefault="00DD6D26" w:rsidP="000A5EF1">
      <w:r>
        <w:separator/>
      </w:r>
    </w:p>
  </w:footnote>
  <w:footnote w:type="continuationSeparator" w:id="0">
    <w:p w:rsidR="00DD6D26" w:rsidRDefault="00DD6D26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4190-BB70-4ACA-87D3-84705A01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2021-02-04T03:15:00Z</cp:lastPrinted>
  <dcterms:created xsi:type="dcterms:W3CDTF">2021-02-04T03:14:00Z</dcterms:created>
  <dcterms:modified xsi:type="dcterms:W3CDTF">2021-02-04T03:16:00Z</dcterms:modified>
</cp:coreProperties>
</file>