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777165">
        <w:rPr>
          <w:sz w:val="28"/>
          <w:szCs w:val="28"/>
        </w:rPr>
        <w:t>19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90134F">
        <w:rPr>
          <w:sz w:val="36"/>
          <w:szCs w:val="36"/>
        </w:rPr>
        <w:t xml:space="preserve">                 2</w:t>
      </w:r>
      <w:r w:rsidR="00777165">
        <w:rPr>
          <w:sz w:val="36"/>
          <w:szCs w:val="36"/>
        </w:rPr>
        <w:t>2  июл</w:t>
      </w:r>
      <w:r w:rsidR="0064699F">
        <w:rPr>
          <w:sz w:val="36"/>
          <w:szCs w:val="36"/>
        </w:rPr>
        <w:t>я</w:t>
      </w:r>
      <w:r w:rsidR="00906139">
        <w:rPr>
          <w:sz w:val="36"/>
          <w:szCs w:val="36"/>
        </w:rPr>
        <w:t xml:space="preserve"> 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A12A0E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777165" w:rsidRPr="00324CE9" w:rsidRDefault="00777165" w:rsidP="00777165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324CE9">
        <w:rPr>
          <w:sz w:val="28"/>
          <w:szCs w:val="28"/>
        </w:rPr>
        <w:lastRenderedPageBreak/>
        <w:t>АДМИНИСТРАЦИЯ</w:t>
      </w:r>
    </w:p>
    <w:p w:rsidR="00777165" w:rsidRPr="00324CE9" w:rsidRDefault="00777165" w:rsidP="00777165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324CE9">
        <w:rPr>
          <w:sz w:val="28"/>
          <w:szCs w:val="28"/>
        </w:rPr>
        <w:t xml:space="preserve"> СИДОРОВСКОГОГО СЕЛЬСОВЕТА </w:t>
      </w:r>
    </w:p>
    <w:p w:rsidR="00777165" w:rsidRPr="00324CE9" w:rsidRDefault="00777165" w:rsidP="00777165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324CE9">
        <w:rPr>
          <w:sz w:val="28"/>
          <w:szCs w:val="28"/>
        </w:rPr>
        <w:t xml:space="preserve">КОЛЫВАНСКОГО РАЙОНА </w:t>
      </w:r>
    </w:p>
    <w:p w:rsidR="00777165" w:rsidRPr="00324CE9" w:rsidRDefault="00777165" w:rsidP="00777165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324CE9">
        <w:rPr>
          <w:sz w:val="28"/>
          <w:szCs w:val="28"/>
        </w:rPr>
        <w:t>НОВОСИБИРСКОЙ ОБЛАСТИ</w:t>
      </w:r>
    </w:p>
    <w:p w:rsidR="00777165" w:rsidRPr="00324CE9" w:rsidRDefault="00777165" w:rsidP="00777165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</w:p>
    <w:p w:rsidR="00777165" w:rsidRPr="00324CE9" w:rsidRDefault="00777165" w:rsidP="00777165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324CE9">
        <w:rPr>
          <w:sz w:val="28"/>
          <w:szCs w:val="28"/>
        </w:rPr>
        <w:t>ПОСТАНОВЛЕНИЕ</w:t>
      </w:r>
    </w:p>
    <w:p w:rsidR="00777165" w:rsidRPr="00324CE9" w:rsidRDefault="00777165" w:rsidP="00777165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</w:p>
    <w:p w:rsidR="00777165" w:rsidRPr="00324CE9" w:rsidRDefault="00777165" w:rsidP="00777165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324CE9">
        <w:rPr>
          <w:sz w:val="28"/>
          <w:szCs w:val="28"/>
        </w:rPr>
        <w:t>22.07.2019 года    № 71</w:t>
      </w:r>
    </w:p>
    <w:p w:rsidR="00777165" w:rsidRPr="00324CE9" w:rsidRDefault="00777165" w:rsidP="00777165">
      <w:pPr>
        <w:pStyle w:val="1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7165" w:rsidRPr="00324CE9" w:rsidRDefault="00777165" w:rsidP="00777165">
      <w:pPr>
        <w:pStyle w:val="16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24CE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24CE9">
        <w:rPr>
          <w:rFonts w:ascii="Times New Roman" w:hAnsi="Times New Roman" w:cs="Times New Roman"/>
          <w:bCs/>
          <w:sz w:val="28"/>
          <w:szCs w:val="28"/>
          <w:lang w:eastAsia="ru-RU"/>
        </w:rPr>
        <w:t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</w:t>
      </w:r>
      <w:r w:rsidRPr="00324CE9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324CE9">
        <w:rPr>
          <w:rFonts w:ascii="Times New Roman" w:hAnsi="Times New Roman" w:cs="Times New Roman"/>
          <w:bCs/>
          <w:sz w:val="28"/>
          <w:szCs w:val="28"/>
          <w:lang w:eastAsia="ru-RU"/>
        </w:rPr>
        <w:t>альным предпринимателям, физическим лицам из бюджета</w:t>
      </w:r>
      <w:r w:rsidRPr="00324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CE9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24C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24CE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24C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24C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777165" w:rsidRPr="00C179C5" w:rsidRDefault="00777165" w:rsidP="00777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165" w:rsidRDefault="00777165" w:rsidP="00777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C179C5">
          <w:rPr>
            <w:rFonts w:ascii="Times New Roman" w:hAnsi="Times New Roman" w:cs="Times New Roman"/>
            <w:spacing w:val="2"/>
            <w:sz w:val="28"/>
            <w:szCs w:val="28"/>
          </w:rPr>
          <w:t>пунктом 7 статьи 78</w:t>
        </w:r>
      </w:hyperlink>
      <w:r w:rsidRPr="00C179C5">
        <w:rPr>
          <w:rFonts w:ascii="Times New Roman" w:hAnsi="Times New Roman" w:cs="Times New Roman"/>
          <w:spacing w:val="2"/>
          <w:sz w:val="28"/>
          <w:szCs w:val="28"/>
        </w:rPr>
        <w:t> и </w:t>
      </w:r>
      <w:hyperlink r:id="rId10" w:history="1">
        <w:r>
          <w:rPr>
            <w:rFonts w:ascii="Times New Roman" w:hAnsi="Times New Roman" w:cs="Times New Roman"/>
            <w:spacing w:val="2"/>
            <w:sz w:val="28"/>
            <w:szCs w:val="28"/>
          </w:rPr>
          <w:t>пунктом 4 статьи 78</w:t>
        </w:r>
        <w:r w:rsidRPr="00C179C5">
          <w:rPr>
            <w:rFonts w:ascii="Times New Roman" w:hAnsi="Times New Roman" w:cs="Times New Roman"/>
            <w:spacing w:val="2"/>
            <w:sz w:val="28"/>
            <w:szCs w:val="28"/>
          </w:rPr>
          <w:t xml:space="preserve"> Бюдже</w:t>
        </w:r>
        <w:r w:rsidRPr="00C179C5">
          <w:rPr>
            <w:rFonts w:ascii="Times New Roman" w:hAnsi="Times New Roman" w:cs="Times New Roman"/>
            <w:spacing w:val="2"/>
            <w:sz w:val="28"/>
            <w:szCs w:val="28"/>
          </w:rPr>
          <w:t>т</w:t>
        </w:r>
        <w:r w:rsidRPr="00C179C5">
          <w:rPr>
            <w:rFonts w:ascii="Times New Roman" w:hAnsi="Times New Roman" w:cs="Times New Roman"/>
            <w:spacing w:val="2"/>
            <w:sz w:val="28"/>
            <w:szCs w:val="28"/>
          </w:rPr>
          <w:t>ного кодекса Российской Федерации</w:t>
        </w:r>
      </w:hyperlink>
      <w:r w:rsidRPr="00C179C5"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 № 131-ФЗ «Об общих принципах организации местного сам</w:t>
      </w:r>
      <w:r w:rsidRPr="00C179C5">
        <w:rPr>
          <w:rFonts w:ascii="Times New Roman" w:hAnsi="Times New Roman" w:cs="Times New Roman"/>
          <w:sz w:val="28"/>
          <w:szCs w:val="28"/>
        </w:rPr>
        <w:t>о</w:t>
      </w:r>
      <w:r w:rsidRPr="00C179C5">
        <w:rPr>
          <w:rFonts w:ascii="Times New Roman" w:hAnsi="Times New Roman" w:cs="Times New Roman"/>
          <w:sz w:val="28"/>
          <w:szCs w:val="28"/>
        </w:rPr>
        <w:t>управления в Российской Федерации», постановлением Правительства Ро</w:t>
      </w:r>
      <w:r w:rsidRPr="00C179C5">
        <w:rPr>
          <w:rFonts w:ascii="Times New Roman" w:hAnsi="Times New Roman" w:cs="Times New Roman"/>
          <w:sz w:val="28"/>
          <w:szCs w:val="28"/>
        </w:rPr>
        <w:t>с</w:t>
      </w:r>
      <w:r w:rsidRPr="00C179C5">
        <w:rPr>
          <w:rFonts w:ascii="Times New Roman" w:hAnsi="Times New Roman" w:cs="Times New Roman"/>
          <w:sz w:val="28"/>
          <w:szCs w:val="28"/>
        </w:rPr>
        <w:t>сийской Федерации от 27.03.2019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C5">
        <w:rPr>
          <w:rFonts w:ascii="Times New Roman" w:hAnsi="Times New Roman" w:cs="Times New Roman"/>
          <w:sz w:val="28"/>
          <w:szCs w:val="28"/>
        </w:rPr>
        <w:t>322 «Об общих требованиях к но</w:t>
      </w:r>
      <w:r w:rsidRPr="00C179C5">
        <w:rPr>
          <w:rFonts w:ascii="Times New Roman" w:hAnsi="Times New Roman" w:cs="Times New Roman"/>
          <w:sz w:val="28"/>
          <w:szCs w:val="28"/>
        </w:rPr>
        <w:t>р</w:t>
      </w:r>
      <w:r w:rsidRPr="00C179C5">
        <w:rPr>
          <w:rFonts w:ascii="Times New Roman" w:hAnsi="Times New Roman" w:cs="Times New Roman"/>
          <w:sz w:val="28"/>
          <w:szCs w:val="28"/>
        </w:rPr>
        <w:t>мативным правовым актам и муниципальным правовым актам, устанавл</w:t>
      </w:r>
      <w:r w:rsidRPr="00C179C5">
        <w:rPr>
          <w:rFonts w:ascii="Times New Roman" w:hAnsi="Times New Roman" w:cs="Times New Roman"/>
          <w:sz w:val="28"/>
          <w:szCs w:val="28"/>
        </w:rPr>
        <w:t>и</w:t>
      </w:r>
      <w:r w:rsidRPr="00C179C5">
        <w:rPr>
          <w:rFonts w:ascii="Times New Roman" w:hAnsi="Times New Roman" w:cs="Times New Roman"/>
          <w:sz w:val="28"/>
          <w:szCs w:val="28"/>
        </w:rPr>
        <w:t>вающим порядок предоставления грантов в форме субсидий, в</w:t>
      </w:r>
      <w:proofErr w:type="gramEnd"/>
      <w:r w:rsidRPr="00C179C5">
        <w:rPr>
          <w:rFonts w:ascii="Times New Roman" w:hAnsi="Times New Roman" w:cs="Times New Roman"/>
          <w:sz w:val="28"/>
          <w:szCs w:val="28"/>
        </w:rPr>
        <w:t xml:space="preserve"> том числе </w:t>
      </w:r>
      <w:proofErr w:type="gramStart"/>
      <w:r w:rsidRPr="00C179C5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C179C5">
        <w:rPr>
          <w:rFonts w:ascii="Times New Roman" w:hAnsi="Times New Roman" w:cs="Times New Roman"/>
          <w:sz w:val="28"/>
          <w:szCs w:val="28"/>
        </w:rPr>
        <w:t xml:space="preserve"> на конкурсной основе»,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77165" w:rsidRDefault="00777165" w:rsidP="00777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165" w:rsidRPr="00C179C5" w:rsidRDefault="00777165" w:rsidP="007771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</w:t>
      </w:r>
      <w:proofErr w:type="spellEnd"/>
      <w:r w:rsidRPr="00C179C5">
        <w:rPr>
          <w:rFonts w:ascii="Times New Roman" w:hAnsi="Times New Roman" w:cs="Times New Roman"/>
          <w:b/>
          <w:sz w:val="28"/>
          <w:szCs w:val="28"/>
        </w:rPr>
        <w:t>:</w:t>
      </w:r>
    </w:p>
    <w:p w:rsidR="00777165" w:rsidRPr="00C179C5" w:rsidRDefault="00777165" w:rsidP="00777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165" w:rsidRPr="00C179C5" w:rsidRDefault="00777165" w:rsidP="00777165">
      <w:pPr>
        <w:pStyle w:val="1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C5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C179C5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предоставления грантов в форме субсидий, в том числе предоставляемых на конкурсной основе, юридическим лицам (за и</w:t>
      </w:r>
      <w:r w:rsidRPr="00C179C5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C179C5">
        <w:rPr>
          <w:rFonts w:ascii="Times New Roman" w:hAnsi="Times New Roman" w:cs="Times New Roman"/>
          <w:bCs/>
          <w:sz w:val="28"/>
          <w:szCs w:val="28"/>
          <w:lang w:eastAsia="ru-RU"/>
        </w:rPr>
        <w:t>ключением государственных (муниципальных) учреждений), индивидуал</w:t>
      </w:r>
      <w:r w:rsidRPr="00C179C5">
        <w:rPr>
          <w:rFonts w:ascii="Times New Roman" w:hAnsi="Times New Roman" w:cs="Times New Roman"/>
          <w:bCs/>
          <w:sz w:val="28"/>
          <w:szCs w:val="28"/>
          <w:lang w:eastAsia="ru-RU"/>
        </w:rPr>
        <w:t>ь</w:t>
      </w:r>
      <w:r w:rsidRPr="00C179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ным предпринимателям, физическим лицам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179C5">
        <w:rPr>
          <w:rFonts w:ascii="Times New Roman" w:hAnsi="Times New Roman" w:cs="Times New Roman"/>
          <w:bCs/>
          <w:sz w:val="28"/>
          <w:szCs w:val="28"/>
          <w:lang w:eastAsia="ru-RU"/>
        </w:rPr>
        <w:t>»,</w:t>
      </w:r>
      <w:r w:rsidRPr="00C179C5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Pr="00C179C5">
        <w:rPr>
          <w:rFonts w:ascii="Times New Roman" w:hAnsi="Times New Roman" w:cs="Times New Roman"/>
          <w:sz w:val="28"/>
          <w:szCs w:val="28"/>
        </w:rPr>
        <w:t>е</w:t>
      </w:r>
      <w:r w:rsidRPr="00C179C5"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777165" w:rsidRPr="00636FE6" w:rsidRDefault="00777165" w:rsidP="007771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636FE6">
        <w:rPr>
          <w:sz w:val="28"/>
          <w:szCs w:val="28"/>
        </w:rPr>
        <w:t xml:space="preserve">Данное постановление опубликовать в печатном издании  «Бюллетень </w:t>
      </w:r>
      <w:proofErr w:type="spellStart"/>
      <w:r w:rsidRPr="00636FE6">
        <w:rPr>
          <w:sz w:val="28"/>
          <w:szCs w:val="28"/>
        </w:rPr>
        <w:t>Сидоровского</w:t>
      </w:r>
      <w:proofErr w:type="spellEnd"/>
      <w:r w:rsidRPr="00636FE6">
        <w:rPr>
          <w:sz w:val="28"/>
          <w:szCs w:val="28"/>
        </w:rPr>
        <w:t xml:space="preserve"> сельсовета» и на сайте в сети Интернет.</w:t>
      </w:r>
      <w:r w:rsidRPr="00636FE6">
        <w:rPr>
          <w:rFonts w:eastAsia="Calibri"/>
          <w:sz w:val="28"/>
          <w:szCs w:val="28"/>
        </w:rPr>
        <w:t xml:space="preserve"> </w:t>
      </w:r>
    </w:p>
    <w:p w:rsidR="00777165" w:rsidRPr="00C179C5" w:rsidRDefault="00777165" w:rsidP="00777165">
      <w:pPr>
        <w:ind w:firstLine="540"/>
        <w:jc w:val="both"/>
        <w:rPr>
          <w:sz w:val="28"/>
          <w:szCs w:val="28"/>
        </w:rPr>
      </w:pPr>
      <w:r w:rsidRPr="00636FE6">
        <w:rPr>
          <w:rFonts w:eastAsia="Calibri"/>
          <w:sz w:val="28"/>
          <w:szCs w:val="28"/>
        </w:rPr>
        <w:t xml:space="preserve">3.    </w:t>
      </w:r>
      <w:proofErr w:type="gramStart"/>
      <w:r w:rsidRPr="00636FE6">
        <w:rPr>
          <w:rFonts w:eastAsia="Calibri"/>
          <w:sz w:val="28"/>
          <w:szCs w:val="28"/>
        </w:rPr>
        <w:t>Контроль за</w:t>
      </w:r>
      <w:proofErr w:type="gramEnd"/>
      <w:r w:rsidRPr="00636FE6">
        <w:rPr>
          <w:rFonts w:eastAsia="Calibri"/>
          <w:sz w:val="28"/>
          <w:szCs w:val="28"/>
        </w:rPr>
        <w:t xml:space="preserve"> исполнением данного постановления оставляю за собой.</w:t>
      </w:r>
    </w:p>
    <w:p w:rsidR="00777165" w:rsidRPr="00C179C5" w:rsidRDefault="00777165" w:rsidP="00777165">
      <w:pPr>
        <w:ind w:firstLine="540"/>
        <w:jc w:val="both"/>
        <w:rPr>
          <w:sz w:val="28"/>
          <w:szCs w:val="28"/>
        </w:rPr>
      </w:pPr>
    </w:p>
    <w:p w:rsidR="00777165" w:rsidRPr="00C179C5" w:rsidRDefault="00777165" w:rsidP="00777165">
      <w:pPr>
        <w:ind w:firstLine="540"/>
        <w:jc w:val="both"/>
        <w:rPr>
          <w:sz w:val="28"/>
          <w:szCs w:val="28"/>
        </w:rPr>
      </w:pPr>
    </w:p>
    <w:p w:rsidR="00777165" w:rsidRDefault="00777165" w:rsidP="0077716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77165" w:rsidRPr="00C179C5" w:rsidRDefault="00777165" w:rsidP="007771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О.Г. Маркин.</w:t>
      </w:r>
    </w:p>
    <w:p w:rsidR="00777165" w:rsidRPr="00C179C5" w:rsidRDefault="00777165" w:rsidP="00777165">
      <w:pPr>
        <w:ind w:firstLine="540"/>
        <w:jc w:val="both"/>
        <w:rPr>
          <w:sz w:val="28"/>
          <w:szCs w:val="28"/>
        </w:rPr>
      </w:pPr>
    </w:p>
    <w:p w:rsidR="00777165" w:rsidRPr="00C179C5" w:rsidRDefault="00777165" w:rsidP="00777165">
      <w:pPr>
        <w:ind w:firstLine="540"/>
        <w:jc w:val="both"/>
        <w:rPr>
          <w:sz w:val="28"/>
          <w:szCs w:val="28"/>
        </w:rPr>
      </w:pPr>
    </w:p>
    <w:p w:rsidR="00777165" w:rsidRPr="00C179C5" w:rsidRDefault="00777165" w:rsidP="00777165">
      <w:pPr>
        <w:ind w:firstLine="540"/>
        <w:jc w:val="both"/>
        <w:rPr>
          <w:sz w:val="28"/>
          <w:szCs w:val="28"/>
        </w:rPr>
      </w:pPr>
    </w:p>
    <w:p w:rsidR="00777165" w:rsidRPr="00C179C5" w:rsidRDefault="00777165" w:rsidP="00777165">
      <w:pPr>
        <w:pStyle w:val="16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79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C179C5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777165" w:rsidRPr="00C179C5" w:rsidRDefault="00777165" w:rsidP="00777165">
      <w:pPr>
        <w:pStyle w:val="16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79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:rsidR="00777165" w:rsidRPr="00C179C5" w:rsidRDefault="00777165" w:rsidP="00777165">
      <w:pPr>
        <w:pStyle w:val="16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79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22.07.</w:t>
      </w:r>
      <w:r w:rsidRPr="00C179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2019 г. №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71</w:t>
      </w:r>
    </w:p>
    <w:p w:rsidR="00777165" w:rsidRPr="00C179C5" w:rsidRDefault="00777165" w:rsidP="00777165">
      <w:pPr>
        <w:pStyle w:val="16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7165" w:rsidRPr="00324CE9" w:rsidRDefault="00777165" w:rsidP="00777165">
      <w:pPr>
        <w:pStyle w:val="16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24CE9">
        <w:rPr>
          <w:rFonts w:ascii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777165" w:rsidRPr="00324CE9" w:rsidRDefault="00777165" w:rsidP="00777165">
      <w:pPr>
        <w:pStyle w:val="16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24CE9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предоставления грантов в форме субсидий, в том числе предоставля</w:t>
      </w:r>
      <w:r w:rsidRPr="00324CE9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324CE9">
        <w:rPr>
          <w:rFonts w:ascii="Times New Roman" w:hAnsi="Times New Roman" w:cs="Times New Roman"/>
          <w:bCs/>
          <w:sz w:val="28"/>
          <w:szCs w:val="28"/>
          <w:lang w:eastAsia="ru-RU"/>
        </w:rPr>
        <w:t>мых на конкурсной основе,  юридическим лицам (за исключением государс</w:t>
      </w:r>
      <w:r w:rsidRPr="00324CE9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324CE9">
        <w:rPr>
          <w:rFonts w:ascii="Times New Roman" w:hAnsi="Times New Roman" w:cs="Times New Roman"/>
          <w:bCs/>
          <w:sz w:val="28"/>
          <w:szCs w:val="28"/>
          <w:lang w:eastAsia="ru-RU"/>
        </w:rPr>
        <w:t>венных (муниципальных) учреждений), индивидуальным предпринимателям, физическим лицам из бюджета</w:t>
      </w:r>
      <w:r w:rsidRPr="00324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CE9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24C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24CE9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24CE9">
        <w:rPr>
          <w:rFonts w:ascii="Times New Roman" w:hAnsi="Times New Roman" w:cs="Times New Roman"/>
          <w:sz w:val="28"/>
          <w:szCs w:val="28"/>
        </w:rPr>
        <w:t xml:space="preserve"> ра</w:t>
      </w:r>
      <w:r w:rsidRPr="00324CE9">
        <w:rPr>
          <w:rFonts w:ascii="Times New Roman" w:hAnsi="Times New Roman" w:cs="Times New Roman"/>
          <w:sz w:val="28"/>
          <w:szCs w:val="28"/>
        </w:rPr>
        <w:t>й</w:t>
      </w:r>
      <w:r w:rsidRPr="00324CE9">
        <w:rPr>
          <w:rFonts w:ascii="Times New Roman" w:hAnsi="Times New Roman" w:cs="Times New Roman"/>
          <w:sz w:val="28"/>
          <w:szCs w:val="28"/>
        </w:rPr>
        <w:t>она Новосибирской области</w:t>
      </w:r>
      <w:r w:rsidRPr="00324CE9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777165" w:rsidRPr="00C179C5" w:rsidRDefault="00777165" w:rsidP="00777165">
      <w:pPr>
        <w:pStyle w:val="1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9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77165" w:rsidRPr="00C179C5" w:rsidRDefault="00777165" w:rsidP="007771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79C5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777165" w:rsidRPr="00C179C5" w:rsidRDefault="00777165" w:rsidP="00777165">
      <w:pPr>
        <w:pStyle w:val="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165" w:rsidRPr="00C179C5" w:rsidRDefault="00777165" w:rsidP="00777165">
      <w:pPr>
        <w:pStyle w:val="1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9C5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179C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C179C5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</w:t>
      </w:r>
      <w:r w:rsidRPr="00C179C5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C179C5">
        <w:rPr>
          <w:rFonts w:ascii="Times New Roman" w:hAnsi="Times New Roman" w:cs="Times New Roman"/>
          <w:bCs/>
          <w:sz w:val="28"/>
          <w:szCs w:val="28"/>
          <w:lang w:eastAsia="ru-RU"/>
        </w:rPr>
        <w:t>альным предпринимателям, физическим лицам из бюджета</w:t>
      </w:r>
      <w:r w:rsidRPr="00942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179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Порядок) </w:t>
      </w:r>
      <w:r w:rsidRPr="00C179C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</w:t>
      </w:r>
      <w:r w:rsidRPr="00C179C5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11" w:history="1">
        <w:r w:rsidRPr="00C179C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 7 статьи 78</w:t>
        </w:r>
      </w:hyperlink>
      <w:r w:rsidRPr="00C17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12" w:history="1">
        <w:r w:rsidRPr="00C179C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 4 статьи 78.1 Бюджетного кодекса Российской Федерации</w:t>
        </w:r>
      </w:hyperlink>
      <w:r w:rsidRPr="00C179C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179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proofErr w:type="gramEnd"/>
      <w:r w:rsidRPr="00C179C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C179C5">
        <w:rPr>
          <w:rFonts w:ascii="Times New Roman" w:hAnsi="Times New Roman" w:cs="Times New Roman"/>
          <w:sz w:val="28"/>
          <w:szCs w:val="28"/>
        </w:rPr>
        <w:t>131-ФЗ «Об общих принципах орг</w:t>
      </w:r>
      <w:r w:rsidRPr="00C179C5">
        <w:rPr>
          <w:rFonts w:ascii="Times New Roman" w:hAnsi="Times New Roman" w:cs="Times New Roman"/>
          <w:sz w:val="28"/>
          <w:szCs w:val="28"/>
        </w:rPr>
        <w:t>а</w:t>
      </w:r>
      <w:r w:rsidRPr="00C179C5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Федерации», постановлен</w:t>
      </w:r>
      <w:r w:rsidRPr="00C179C5">
        <w:rPr>
          <w:rFonts w:ascii="Times New Roman" w:hAnsi="Times New Roman" w:cs="Times New Roman"/>
          <w:sz w:val="28"/>
          <w:szCs w:val="28"/>
        </w:rPr>
        <w:t>и</w:t>
      </w:r>
      <w:r w:rsidRPr="00C179C5">
        <w:rPr>
          <w:rFonts w:ascii="Times New Roman" w:hAnsi="Times New Roman" w:cs="Times New Roman"/>
          <w:sz w:val="28"/>
          <w:szCs w:val="28"/>
        </w:rPr>
        <w:t>ем Правительства Российской Федерации от 27.03.2019 года №322 "Об о</w:t>
      </w:r>
      <w:r w:rsidRPr="00C179C5">
        <w:rPr>
          <w:rFonts w:ascii="Times New Roman" w:hAnsi="Times New Roman" w:cs="Times New Roman"/>
          <w:sz w:val="28"/>
          <w:szCs w:val="28"/>
        </w:rPr>
        <w:t>б</w:t>
      </w:r>
      <w:r w:rsidRPr="00C179C5">
        <w:rPr>
          <w:rFonts w:ascii="Times New Roman" w:hAnsi="Times New Roman" w:cs="Times New Roman"/>
          <w:sz w:val="28"/>
          <w:szCs w:val="28"/>
        </w:rPr>
        <w:t>щих требованиях к нормативным правовым актам и муниципальным прав</w:t>
      </w:r>
      <w:r w:rsidRPr="00C179C5">
        <w:rPr>
          <w:rFonts w:ascii="Times New Roman" w:hAnsi="Times New Roman" w:cs="Times New Roman"/>
          <w:sz w:val="28"/>
          <w:szCs w:val="28"/>
        </w:rPr>
        <w:t>о</w:t>
      </w:r>
      <w:r w:rsidRPr="00C179C5">
        <w:rPr>
          <w:rFonts w:ascii="Times New Roman" w:hAnsi="Times New Roman" w:cs="Times New Roman"/>
          <w:sz w:val="28"/>
          <w:szCs w:val="28"/>
        </w:rPr>
        <w:t>вым актам, устанавливающим порядок предоставления грантов в форме су</w:t>
      </w:r>
      <w:r w:rsidRPr="00C179C5">
        <w:rPr>
          <w:rFonts w:ascii="Times New Roman" w:hAnsi="Times New Roman" w:cs="Times New Roman"/>
          <w:sz w:val="28"/>
          <w:szCs w:val="28"/>
        </w:rPr>
        <w:t>б</w:t>
      </w:r>
      <w:r w:rsidRPr="00C179C5">
        <w:rPr>
          <w:rFonts w:ascii="Times New Roman" w:hAnsi="Times New Roman" w:cs="Times New Roman"/>
          <w:sz w:val="28"/>
          <w:szCs w:val="28"/>
        </w:rPr>
        <w:t xml:space="preserve">сидий, в том числе предоставляемых на конкурсной основе», </w:t>
      </w:r>
      <w:r w:rsidRPr="00C179C5">
        <w:rPr>
          <w:rFonts w:ascii="Times New Roman" w:hAnsi="Times New Roman" w:cs="Times New Roman"/>
          <w:sz w:val="28"/>
          <w:szCs w:val="28"/>
          <w:lang w:eastAsia="ru-RU"/>
        </w:rPr>
        <w:t>и устанавливает цели, порядок  и условия предоставления  грантов в форме субсидий, в том числе предоставляемых на конкурсной</w:t>
      </w:r>
      <w:proofErr w:type="gramEnd"/>
      <w:r w:rsidRPr="00C179C5">
        <w:rPr>
          <w:rFonts w:ascii="Times New Roman" w:hAnsi="Times New Roman" w:cs="Times New Roman"/>
          <w:sz w:val="28"/>
          <w:szCs w:val="28"/>
          <w:lang w:eastAsia="ru-RU"/>
        </w:rPr>
        <w:t xml:space="preserve"> основе, за счет средств местного бюджета</w:t>
      </w:r>
      <w:r w:rsidRPr="00942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Pr="00C179C5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юридическим лицам (за исключением государственных (муниципал</w:t>
      </w:r>
      <w:r w:rsidRPr="00C179C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179C5">
        <w:rPr>
          <w:rFonts w:ascii="Times New Roman" w:hAnsi="Times New Roman" w:cs="Times New Roman"/>
          <w:sz w:val="28"/>
          <w:szCs w:val="28"/>
          <w:lang w:eastAsia="ru-RU"/>
        </w:rPr>
        <w:t>ных) учреждений), индивидуальным предпринимателям, физическим лицам.</w:t>
      </w:r>
    </w:p>
    <w:p w:rsidR="00777165" w:rsidRPr="00C179C5" w:rsidRDefault="00777165" w:rsidP="00777165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179C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179C5">
        <w:rPr>
          <w:rFonts w:ascii="Times New Roman" w:hAnsi="Times New Roman" w:cs="Times New Roman"/>
          <w:spacing w:val="2"/>
          <w:sz w:val="28"/>
          <w:szCs w:val="28"/>
        </w:rPr>
        <w:t xml:space="preserve">Гранты </w:t>
      </w:r>
      <w:r w:rsidRPr="00C179C5">
        <w:rPr>
          <w:rFonts w:ascii="Times New Roman" w:hAnsi="Times New Roman" w:cs="Times New Roman"/>
          <w:sz w:val="28"/>
          <w:szCs w:val="28"/>
        </w:rPr>
        <w:t>в форме субсидий, в том числе предоставляемые на ко</w:t>
      </w:r>
      <w:r w:rsidRPr="00C179C5">
        <w:rPr>
          <w:rFonts w:ascii="Times New Roman" w:hAnsi="Times New Roman" w:cs="Times New Roman"/>
          <w:sz w:val="28"/>
          <w:szCs w:val="28"/>
        </w:rPr>
        <w:t>н</w:t>
      </w:r>
      <w:r w:rsidRPr="00C179C5">
        <w:rPr>
          <w:rFonts w:ascii="Times New Roman" w:hAnsi="Times New Roman" w:cs="Times New Roman"/>
          <w:sz w:val="28"/>
          <w:szCs w:val="28"/>
        </w:rPr>
        <w:t xml:space="preserve">курсной основе (далее – Гранты), 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юридическим лицам (за исключением г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сударственных (муниципальных) учреждений), индивидуальным предпр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нимателям, физическим лицам (далее - Получатели грантов) предоставл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 xml:space="preserve">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сибирской области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 xml:space="preserve"> (далее – Администрация) в случаях, установленных пр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вовыми актами муниципального образования, в том числе в целях поддер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ки реализации проектов, стимулирования развития и поощрения достигн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тых результатов в соответствующей</w:t>
      </w:r>
      <w:proofErr w:type="gramEnd"/>
      <w:r w:rsidRPr="00C179C5">
        <w:rPr>
          <w:rFonts w:ascii="Times New Roman" w:hAnsi="Times New Roman" w:cs="Times New Roman"/>
          <w:spacing w:val="2"/>
          <w:sz w:val="28"/>
          <w:szCs w:val="28"/>
        </w:rPr>
        <w:t xml:space="preserve"> области.</w:t>
      </w:r>
    </w:p>
    <w:p w:rsidR="00777165" w:rsidRPr="00C179C5" w:rsidRDefault="00777165" w:rsidP="0077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C5">
        <w:rPr>
          <w:rFonts w:ascii="Times New Roman" w:hAnsi="Times New Roman" w:cs="Times New Roman"/>
          <w:sz w:val="28"/>
          <w:szCs w:val="28"/>
        </w:rPr>
        <w:t xml:space="preserve">1.3. 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 xml:space="preserve">Гранты </w:t>
      </w:r>
      <w:r w:rsidRPr="00C179C5">
        <w:rPr>
          <w:rFonts w:ascii="Times New Roman" w:hAnsi="Times New Roman" w:cs="Times New Roman"/>
          <w:sz w:val="28"/>
          <w:szCs w:val="28"/>
        </w:rPr>
        <w:t xml:space="preserve">предоставляются Получателям грантов </w:t>
      </w:r>
      <w:proofErr w:type="gramStart"/>
      <w:r w:rsidRPr="00C179C5">
        <w:rPr>
          <w:rFonts w:ascii="Times New Roman" w:hAnsi="Times New Roman" w:cs="Times New Roman"/>
          <w:sz w:val="28"/>
          <w:szCs w:val="28"/>
        </w:rPr>
        <w:t>из местного бюджета в соответствии с решением представительного органа муниципального обр</w:t>
      </w:r>
      <w:r w:rsidRPr="00C179C5">
        <w:rPr>
          <w:rFonts w:ascii="Times New Roman" w:hAnsi="Times New Roman" w:cs="Times New Roman"/>
          <w:sz w:val="28"/>
          <w:szCs w:val="28"/>
        </w:rPr>
        <w:t>а</w:t>
      </w:r>
      <w:r w:rsidRPr="00C179C5">
        <w:rPr>
          <w:rFonts w:ascii="Times New Roman" w:hAnsi="Times New Roman" w:cs="Times New Roman"/>
          <w:sz w:val="28"/>
          <w:szCs w:val="28"/>
        </w:rPr>
        <w:t xml:space="preserve">зования о бюджете муниципального образования на 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текущий финансовый год</w:t>
      </w:r>
      <w:proofErr w:type="gramEnd"/>
      <w:r w:rsidRPr="00C179C5">
        <w:rPr>
          <w:rFonts w:ascii="Times New Roman" w:hAnsi="Times New Roman" w:cs="Times New Roman"/>
          <w:spacing w:val="2"/>
          <w:sz w:val="28"/>
          <w:szCs w:val="28"/>
        </w:rPr>
        <w:t xml:space="preserve"> и плановый период.</w:t>
      </w:r>
    </w:p>
    <w:p w:rsidR="00777165" w:rsidRPr="00C179C5" w:rsidRDefault="00777165" w:rsidP="007771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C5">
        <w:rPr>
          <w:rFonts w:ascii="Times New Roman" w:hAnsi="Times New Roman" w:cs="Times New Roman"/>
          <w:sz w:val="28"/>
          <w:szCs w:val="28"/>
        </w:rPr>
        <w:t>1.4. Целью предоставления Грантов является их предоставление на бе</w:t>
      </w:r>
      <w:r w:rsidRPr="00C179C5">
        <w:rPr>
          <w:rFonts w:ascii="Times New Roman" w:hAnsi="Times New Roman" w:cs="Times New Roman"/>
          <w:sz w:val="28"/>
          <w:szCs w:val="28"/>
        </w:rPr>
        <w:t>з</w:t>
      </w:r>
      <w:r w:rsidRPr="00C179C5">
        <w:rPr>
          <w:rFonts w:ascii="Times New Roman" w:hAnsi="Times New Roman" w:cs="Times New Roman"/>
          <w:sz w:val="28"/>
          <w:szCs w:val="28"/>
        </w:rPr>
        <w:lastRenderedPageBreak/>
        <w:t xml:space="preserve">возмездной и безвозвратной основе для 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поддержки реализации проектов, стимулирования развития и поощрения достигнутых результатов в соотве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179C5">
        <w:rPr>
          <w:rFonts w:ascii="Times New Roman" w:hAnsi="Times New Roman" w:cs="Times New Roman"/>
          <w:spacing w:val="2"/>
          <w:sz w:val="28"/>
          <w:szCs w:val="28"/>
        </w:rPr>
        <w:t>ствующей области</w:t>
      </w:r>
      <w:r w:rsidRPr="00C179C5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бюджетом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179C5">
        <w:rPr>
          <w:rFonts w:ascii="Times New Roman" w:hAnsi="Times New Roman" w:cs="Times New Roman"/>
          <w:sz w:val="28"/>
          <w:szCs w:val="28"/>
        </w:rPr>
        <w:t>».</w:t>
      </w:r>
    </w:p>
    <w:p w:rsidR="00777165" w:rsidRPr="00C179C5" w:rsidRDefault="00777165" w:rsidP="0077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C5">
        <w:rPr>
          <w:rFonts w:ascii="Times New Roman" w:hAnsi="Times New Roman" w:cs="Times New Roman"/>
          <w:sz w:val="28"/>
          <w:szCs w:val="28"/>
        </w:rPr>
        <w:t>1.5. Главным распорядителем средств бюджета муниципального образ</w:t>
      </w:r>
      <w:r w:rsidRPr="00C179C5">
        <w:rPr>
          <w:rFonts w:ascii="Times New Roman" w:hAnsi="Times New Roman" w:cs="Times New Roman"/>
          <w:sz w:val="28"/>
          <w:szCs w:val="28"/>
        </w:rPr>
        <w:t>о</w:t>
      </w:r>
      <w:r w:rsidRPr="00C179C5">
        <w:rPr>
          <w:rFonts w:ascii="Times New Roman" w:hAnsi="Times New Roman" w:cs="Times New Roman"/>
          <w:sz w:val="28"/>
          <w:szCs w:val="28"/>
        </w:rPr>
        <w:t>вания, осуществляющим предоставление Грантов в пределах бюджетных а</w:t>
      </w:r>
      <w:r w:rsidRPr="00C179C5">
        <w:rPr>
          <w:rFonts w:ascii="Times New Roman" w:hAnsi="Times New Roman" w:cs="Times New Roman"/>
          <w:sz w:val="28"/>
          <w:szCs w:val="28"/>
        </w:rPr>
        <w:t>с</w:t>
      </w:r>
      <w:r w:rsidRPr="00C179C5">
        <w:rPr>
          <w:rFonts w:ascii="Times New Roman" w:hAnsi="Times New Roman" w:cs="Times New Roman"/>
          <w:sz w:val="28"/>
          <w:szCs w:val="28"/>
        </w:rPr>
        <w:t xml:space="preserve">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179C5">
        <w:rPr>
          <w:rFonts w:ascii="Times New Roman" w:hAnsi="Times New Roman" w:cs="Times New Roman"/>
          <w:sz w:val="28"/>
          <w:szCs w:val="28"/>
        </w:rPr>
        <w:t>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1.6. Право на получение Грантов имеют юридические лица (за исключ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нием государственных (муниципальных) учреждений), индивидуальные предприниматели, физические лица,  осуществляющие деятельность на те</w:t>
      </w:r>
      <w:r w:rsidRPr="00C179C5">
        <w:rPr>
          <w:sz w:val="28"/>
          <w:szCs w:val="28"/>
        </w:rPr>
        <w:t>р</w:t>
      </w:r>
      <w:r w:rsidRPr="00C179C5">
        <w:rPr>
          <w:sz w:val="28"/>
          <w:szCs w:val="28"/>
        </w:rPr>
        <w:t xml:space="preserve">ритории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Pr="00C179C5">
        <w:rPr>
          <w:sz w:val="28"/>
          <w:szCs w:val="28"/>
        </w:rPr>
        <w:t>,</w:t>
      </w:r>
      <w:r w:rsidRPr="00C179C5">
        <w:rPr>
          <w:rFonts w:ascii="Helvetica" w:hAnsi="Helvetica" w:cs="Helvetica"/>
          <w:sz w:val="21"/>
          <w:szCs w:val="21"/>
        </w:rPr>
        <w:t xml:space="preserve"> </w:t>
      </w:r>
      <w:r w:rsidRPr="00C179C5">
        <w:rPr>
          <w:sz w:val="28"/>
          <w:szCs w:val="28"/>
        </w:rPr>
        <w:t>принявшие участие в конкурсном отборе (далее – участники Конкурса) и ставшие его победителями, на основании соглашения о предоставлении Гранта (далее – Соглашение).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1.7. Победителям Конкурса присуждаются Гранты, количество и  размер которых определяются ежегодно правовым актом Администрации.</w:t>
      </w:r>
    </w:p>
    <w:p w:rsidR="00777165" w:rsidRPr="00C179C5" w:rsidRDefault="00777165" w:rsidP="007771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9C5">
        <w:rPr>
          <w:rFonts w:ascii="Times New Roman" w:hAnsi="Times New Roman" w:cs="Times New Roman"/>
          <w:sz w:val="28"/>
          <w:szCs w:val="28"/>
        </w:rPr>
        <w:t>1.8. Критериями отбора Получателей грантов, имеющих право на пол</w:t>
      </w:r>
      <w:r w:rsidRPr="00C179C5">
        <w:rPr>
          <w:rFonts w:ascii="Times New Roman" w:hAnsi="Times New Roman" w:cs="Times New Roman"/>
          <w:sz w:val="28"/>
          <w:szCs w:val="28"/>
        </w:rPr>
        <w:t>у</w:t>
      </w:r>
      <w:r w:rsidRPr="00C179C5">
        <w:rPr>
          <w:rFonts w:ascii="Times New Roman" w:hAnsi="Times New Roman" w:cs="Times New Roman"/>
          <w:sz w:val="28"/>
          <w:szCs w:val="28"/>
        </w:rPr>
        <w:t>чение Гранта, являются:</w:t>
      </w:r>
    </w:p>
    <w:p w:rsidR="00777165" w:rsidRPr="00C179C5" w:rsidRDefault="00777165" w:rsidP="00777165">
      <w:pPr>
        <w:pStyle w:val="1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9C5">
        <w:rPr>
          <w:rFonts w:ascii="Times New Roman" w:hAnsi="Times New Roman" w:cs="Times New Roman"/>
          <w:sz w:val="28"/>
          <w:szCs w:val="28"/>
        </w:rPr>
        <w:t xml:space="preserve">- </w:t>
      </w:r>
      <w:r w:rsidRPr="00C179C5">
        <w:rPr>
          <w:rFonts w:ascii="Times New Roman" w:hAnsi="Times New Roman" w:cs="Times New Roman"/>
          <w:sz w:val="28"/>
          <w:szCs w:val="28"/>
          <w:lang w:eastAsia="ru-RU"/>
        </w:rPr>
        <w:t>соответствие сферы деятельности участника отбора  видам деятельн</w:t>
      </w:r>
      <w:r w:rsidRPr="00C179C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179C5">
        <w:rPr>
          <w:rFonts w:ascii="Times New Roman" w:hAnsi="Times New Roman" w:cs="Times New Roman"/>
          <w:sz w:val="28"/>
          <w:szCs w:val="28"/>
          <w:lang w:eastAsia="ru-RU"/>
        </w:rPr>
        <w:t xml:space="preserve">сти, определенным решением  о бюджете муниципального образования на очередной финансовый год; </w:t>
      </w:r>
    </w:p>
    <w:p w:rsidR="00777165" w:rsidRPr="00C179C5" w:rsidRDefault="00777165" w:rsidP="00777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участник отбора, являющийся юридическим лицом, на дату, провед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ния Конкурса, не должен находиться в процессе ликвидации, банкротства, а участник отбора, являющийся индивидуальным предпринимателем, не до</w:t>
      </w:r>
      <w:r w:rsidRPr="00C179C5">
        <w:rPr>
          <w:sz w:val="28"/>
          <w:szCs w:val="28"/>
        </w:rPr>
        <w:t>л</w:t>
      </w:r>
      <w:r w:rsidRPr="00C179C5">
        <w:rPr>
          <w:sz w:val="28"/>
          <w:szCs w:val="28"/>
        </w:rPr>
        <w:t>жен прекратить деятельность в качестве индивидуального предпринимателя;</w:t>
      </w:r>
    </w:p>
    <w:p w:rsidR="00777165" w:rsidRPr="00C179C5" w:rsidRDefault="00777165" w:rsidP="007771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у участника отбора на дату проведения Конкурса отсутствует неиспо</w:t>
      </w:r>
      <w:r w:rsidRPr="00C179C5">
        <w:rPr>
          <w:sz w:val="28"/>
          <w:szCs w:val="28"/>
        </w:rPr>
        <w:t>л</w:t>
      </w:r>
      <w:r w:rsidRPr="00C179C5">
        <w:rPr>
          <w:sz w:val="28"/>
          <w:szCs w:val="28"/>
        </w:rPr>
        <w:t>ненная обязанность по уплате налогов, сборов, страховых взносов, пеней, штрафов, процентов, подлежащих уплате в соответствии с законодательс</w:t>
      </w:r>
      <w:r w:rsidRPr="00C179C5">
        <w:rPr>
          <w:sz w:val="28"/>
          <w:szCs w:val="28"/>
        </w:rPr>
        <w:t>т</w:t>
      </w:r>
      <w:r w:rsidRPr="00C179C5">
        <w:rPr>
          <w:sz w:val="28"/>
          <w:szCs w:val="28"/>
        </w:rPr>
        <w:t>вом Российской Федерации о налогах и сборах;</w:t>
      </w:r>
    </w:p>
    <w:p w:rsidR="00777165" w:rsidRPr="00C179C5" w:rsidRDefault="00777165" w:rsidP="00777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179C5">
        <w:rPr>
          <w:sz w:val="28"/>
          <w:szCs w:val="28"/>
        </w:rPr>
        <w:t>- участник отбора не является иностранным юридическим лицом, а та</w:t>
      </w:r>
      <w:r w:rsidRPr="00C179C5">
        <w:rPr>
          <w:sz w:val="28"/>
          <w:szCs w:val="28"/>
        </w:rPr>
        <w:t>к</w:t>
      </w:r>
      <w:r w:rsidRPr="00C179C5">
        <w:rPr>
          <w:sz w:val="28"/>
          <w:szCs w:val="28"/>
        </w:rPr>
        <w:t>же российским юридическим лицом, в уставном (складочном) капитале к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торого доля участия иностранных юридических лиц, местом регистрации к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торых является государство (территория), включенное в утверждаемый М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>нистерством финансов Российской Федерации перечень государств и терр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179C5">
        <w:rPr>
          <w:sz w:val="28"/>
          <w:szCs w:val="28"/>
        </w:rPr>
        <w:t>офшорные</w:t>
      </w:r>
      <w:proofErr w:type="spellEnd"/>
      <w:r w:rsidRPr="00C179C5">
        <w:rPr>
          <w:sz w:val="28"/>
          <w:szCs w:val="28"/>
        </w:rPr>
        <w:t xml:space="preserve"> зоны), в совокупности</w:t>
      </w:r>
      <w:proofErr w:type="gramEnd"/>
      <w:r w:rsidRPr="00C179C5">
        <w:rPr>
          <w:sz w:val="28"/>
          <w:szCs w:val="28"/>
        </w:rPr>
        <w:t xml:space="preserve"> пр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вышает 50 процентов;</w:t>
      </w:r>
    </w:p>
    <w:p w:rsidR="00777165" w:rsidRPr="00C179C5" w:rsidRDefault="00777165" w:rsidP="00777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участник отбора не получает в текущем финансовом году или на дату, определенную правовым актом, средства из местного бюджета в соответс</w:t>
      </w:r>
      <w:r w:rsidRPr="00C179C5">
        <w:rPr>
          <w:sz w:val="28"/>
          <w:szCs w:val="28"/>
        </w:rPr>
        <w:t>т</w:t>
      </w:r>
      <w:r w:rsidRPr="00C179C5">
        <w:rPr>
          <w:sz w:val="28"/>
          <w:szCs w:val="28"/>
        </w:rPr>
        <w:lastRenderedPageBreak/>
        <w:t>вии с иными правовыми актами администрации муниципального образов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ния на цели, установленные правовым актом;</w:t>
      </w:r>
    </w:p>
    <w:p w:rsidR="00777165" w:rsidRPr="00C179C5" w:rsidRDefault="00777165" w:rsidP="00777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у участника отбора на дату, определенную правовым актом, отсутств</w:t>
      </w:r>
      <w:r w:rsidRPr="00C179C5">
        <w:rPr>
          <w:sz w:val="28"/>
          <w:szCs w:val="28"/>
        </w:rPr>
        <w:t>у</w:t>
      </w:r>
      <w:r w:rsidRPr="00C179C5">
        <w:rPr>
          <w:sz w:val="28"/>
          <w:szCs w:val="28"/>
        </w:rPr>
        <w:t xml:space="preserve">ет просроченная задолженность по возврату в местный бюджет субсидий, бюджетных инвестиций, </w:t>
      </w:r>
      <w:proofErr w:type="gramStart"/>
      <w:r w:rsidRPr="00C179C5">
        <w:rPr>
          <w:sz w:val="28"/>
          <w:szCs w:val="28"/>
        </w:rPr>
        <w:t>предоставленных</w:t>
      </w:r>
      <w:proofErr w:type="gramEnd"/>
      <w:r w:rsidRPr="00C179C5">
        <w:rPr>
          <w:sz w:val="28"/>
          <w:szCs w:val="28"/>
        </w:rPr>
        <w:t xml:space="preserve"> в том числе в соответствии с иными правовыми актами администрации муниципального образования, и иной просроченной задолженности перед местным бюджетом.</w:t>
      </w:r>
    </w:p>
    <w:p w:rsidR="00777165" w:rsidRPr="00C179C5" w:rsidRDefault="00777165" w:rsidP="00777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7165" w:rsidRPr="00C179C5" w:rsidRDefault="00777165" w:rsidP="00777165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179C5">
        <w:rPr>
          <w:b/>
          <w:sz w:val="28"/>
          <w:szCs w:val="28"/>
        </w:rPr>
        <w:t>Порядок предоставления Грантов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 xml:space="preserve">2.1. </w:t>
      </w:r>
      <w:proofErr w:type="gramStart"/>
      <w:r w:rsidRPr="00C179C5">
        <w:rPr>
          <w:sz w:val="28"/>
          <w:szCs w:val="28"/>
        </w:rPr>
        <w:t xml:space="preserve">Для проведения конкурса по отбору претендентов на получение Гранта в форме субсидии из местного бюджета для </w:t>
      </w:r>
      <w:r w:rsidRPr="00C179C5">
        <w:rPr>
          <w:spacing w:val="2"/>
          <w:sz w:val="28"/>
          <w:szCs w:val="28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C179C5">
        <w:rPr>
          <w:sz w:val="28"/>
          <w:szCs w:val="28"/>
        </w:rPr>
        <w:t xml:space="preserve"> (далее – Конкурс) правовым актом Администр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ции создается Комиссия по проведению конкурсного отбора в целях предо</w:t>
      </w:r>
      <w:r w:rsidRPr="00C179C5">
        <w:rPr>
          <w:sz w:val="28"/>
          <w:szCs w:val="28"/>
        </w:rPr>
        <w:t>с</w:t>
      </w:r>
      <w:r w:rsidRPr="00C179C5">
        <w:rPr>
          <w:sz w:val="28"/>
          <w:szCs w:val="28"/>
        </w:rPr>
        <w:t xml:space="preserve">тавления Грантов в форме субсидий из местного бюджета для </w:t>
      </w:r>
      <w:r w:rsidRPr="00C179C5">
        <w:rPr>
          <w:spacing w:val="2"/>
          <w:sz w:val="28"/>
          <w:szCs w:val="28"/>
        </w:rPr>
        <w:t>поддержки реализации проектов, стимулирования развития и поощрения достигнутых результатов в</w:t>
      </w:r>
      <w:proofErr w:type="gramEnd"/>
      <w:r w:rsidRPr="00C179C5">
        <w:rPr>
          <w:spacing w:val="2"/>
          <w:sz w:val="28"/>
          <w:szCs w:val="28"/>
        </w:rPr>
        <w:t xml:space="preserve"> соответствующей области (далее – Комиссия).</w:t>
      </w:r>
      <w:r w:rsidRPr="00C179C5">
        <w:rPr>
          <w:sz w:val="28"/>
          <w:szCs w:val="28"/>
        </w:rPr>
        <w:t xml:space="preserve"> 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 2.1. Сообщение о проведении Конкурса, содержащее информацию о сроках проведения Конкурса, сроке, времени, а также месте приёма конкур</w:t>
      </w:r>
      <w:r w:rsidRPr="00C179C5">
        <w:rPr>
          <w:sz w:val="28"/>
          <w:szCs w:val="28"/>
        </w:rPr>
        <w:t>с</w:t>
      </w:r>
      <w:r w:rsidRPr="00C179C5">
        <w:rPr>
          <w:sz w:val="28"/>
          <w:szCs w:val="28"/>
        </w:rPr>
        <w:t>ной документации, размещается на официальном сайте администрации  в информационно-телекоммуникационной сети «Интернет» (далее – офиц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 xml:space="preserve">альный сайт) не </w:t>
      </w:r>
      <w:proofErr w:type="gramStart"/>
      <w:r w:rsidRPr="00C179C5">
        <w:rPr>
          <w:sz w:val="28"/>
          <w:szCs w:val="28"/>
        </w:rPr>
        <w:t>позднее</w:t>
      </w:r>
      <w:proofErr w:type="gramEnd"/>
      <w:r w:rsidRPr="00C179C5">
        <w:rPr>
          <w:sz w:val="28"/>
          <w:szCs w:val="28"/>
        </w:rPr>
        <w:t xml:space="preserve"> чем за 5 дней до начала проведения Конкурса.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Продолжительность устанавливаемого в указанном сообщении срока приёма конкурсной документации должна составлять не менее 5 дней.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2.2. </w:t>
      </w:r>
      <w:proofErr w:type="gramStart"/>
      <w:r w:rsidRPr="00C179C5">
        <w:rPr>
          <w:sz w:val="28"/>
          <w:szCs w:val="28"/>
        </w:rPr>
        <w:t>Для участия в Конкурсе претенденты на получение Гранта в форме субсидии из местного бюджета</w:t>
      </w:r>
      <w:proofErr w:type="gramEnd"/>
      <w:r w:rsidRPr="00C179C5">
        <w:rPr>
          <w:sz w:val="28"/>
          <w:szCs w:val="28"/>
        </w:rPr>
        <w:t xml:space="preserve"> для </w:t>
      </w:r>
      <w:r w:rsidRPr="00C179C5">
        <w:rPr>
          <w:spacing w:val="2"/>
          <w:sz w:val="28"/>
          <w:szCs w:val="28"/>
        </w:rPr>
        <w:t>поддержки реализации проектов, стим</w:t>
      </w:r>
      <w:r w:rsidRPr="00C179C5">
        <w:rPr>
          <w:spacing w:val="2"/>
          <w:sz w:val="28"/>
          <w:szCs w:val="28"/>
        </w:rPr>
        <w:t>у</w:t>
      </w:r>
      <w:r w:rsidRPr="00C179C5">
        <w:rPr>
          <w:spacing w:val="2"/>
          <w:sz w:val="28"/>
          <w:szCs w:val="28"/>
        </w:rPr>
        <w:t>лирования развития и поощрения достигнутых результатов в соответс</w:t>
      </w:r>
      <w:r w:rsidRPr="00C179C5">
        <w:rPr>
          <w:spacing w:val="2"/>
          <w:sz w:val="28"/>
          <w:szCs w:val="28"/>
        </w:rPr>
        <w:t>т</w:t>
      </w:r>
      <w:r w:rsidRPr="00C179C5">
        <w:rPr>
          <w:spacing w:val="2"/>
          <w:sz w:val="28"/>
          <w:szCs w:val="28"/>
        </w:rPr>
        <w:t>вующей области</w:t>
      </w:r>
      <w:r w:rsidRPr="00C179C5">
        <w:rPr>
          <w:sz w:val="28"/>
          <w:szCs w:val="28"/>
        </w:rPr>
        <w:t xml:space="preserve"> представляют в Администрацию конкурсную документ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цию, которая включает в себя: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1) Заявку на участие в конкурсном отборе, составленную по форме, у</w:t>
      </w:r>
      <w:r w:rsidRPr="00C179C5">
        <w:rPr>
          <w:sz w:val="28"/>
          <w:szCs w:val="28"/>
        </w:rPr>
        <w:t>с</w:t>
      </w:r>
      <w:r w:rsidRPr="00C179C5">
        <w:rPr>
          <w:sz w:val="28"/>
          <w:szCs w:val="28"/>
        </w:rPr>
        <w:t>тановленной приложением к настоящему Порядку;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2) Проект, на реализацию которого планируется получение Гранта;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3) План реализации Проекта;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4) Концепцию реализации Проекта (далее – концепция);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5) смету затрат в связи с реализацией Проекта, содержащую обоснов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ние структуры и объёма этих затрат;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6) справку об исполнении претендентом на получение Гранта обязанн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сти по уплате налогов, сборов, страховых взносов, пеней, штрафов, проце</w:t>
      </w:r>
      <w:r w:rsidRPr="00C179C5">
        <w:rPr>
          <w:sz w:val="28"/>
          <w:szCs w:val="28"/>
        </w:rPr>
        <w:t>н</w:t>
      </w:r>
      <w:r w:rsidRPr="00C179C5">
        <w:rPr>
          <w:sz w:val="28"/>
          <w:szCs w:val="28"/>
        </w:rPr>
        <w:t>тов, подлежащих уплате в соответствии с законодательством Российской Ф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дерации о налогах и сборах;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lastRenderedPageBreak/>
        <w:t>7) заверенные копии учредительных документов (при наличии).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2.3. План реализации должен содержать: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1) информацию об этапах реализации Проекта в пределах сроков, ук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занных в заявке на участие в конкурсном отборе;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2) перечень выполняемых работ (оказываемых услуг), связанных с ре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лизацией Проекта;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3) предполагаемые сроки реализации Проекта.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2.4. Концепция включает в себя следующие материалы: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1) цели и задачи концепции;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2) сведения о количественных и качественных параметрах и технич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ских характеристиках продукции, полученной при реализации Проекта, либо предполагаемые результаты от реализации Проекта;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 xml:space="preserve">3) сведения о целевой аудитории, на которую рассчитан результат от реализации Проекта,  и предполагаемом уровне </w:t>
      </w:r>
      <w:proofErr w:type="spellStart"/>
      <w:r w:rsidRPr="00C179C5">
        <w:rPr>
          <w:sz w:val="28"/>
          <w:szCs w:val="28"/>
        </w:rPr>
        <w:t>востребованности</w:t>
      </w:r>
      <w:proofErr w:type="spellEnd"/>
      <w:r w:rsidRPr="00C179C5">
        <w:rPr>
          <w:sz w:val="28"/>
          <w:szCs w:val="28"/>
        </w:rPr>
        <w:t xml:space="preserve"> и значим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сти указанного результата;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4) 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>стиках представленной концепции (новизна и оригинальность, концептуал</w:t>
      </w:r>
      <w:r w:rsidRPr="00C179C5">
        <w:rPr>
          <w:sz w:val="28"/>
          <w:szCs w:val="28"/>
        </w:rPr>
        <w:t>ь</w:t>
      </w:r>
      <w:r w:rsidRPr="00C179C5">
        <w:rPr>
          <w:sz w:val="28"/>
          <w:szCs w:val="28"/>
        </w:rPr>
        <w:t>ная целостность и уникальность содержания, художественная выразител</w:t>
      </w:r>
      <w:r w:rsidRPr="00C179C5">
        <w:rPr>
          <w:sz w:val="28"/>
          <w:szCs w:val="28"/>
        </w:rPr>
        <w:t>ь</w:t>
      </w:r>
      <w:r w:rsidRPr="00C179C5">
        <w:rPr>
          <w:sz w:val="28"/>
          <w:szCs w:val="28"/>
        </w:rPr>
        <w:t>ность).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Концепция представляется на бумажном носителе и в электронном виде, утверждается руководителем участника Конкурса, гриф утверждения разм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щается на титульной странице в правом верхнем углу.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2.5. Смета затрат может включать в себя: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труда работников организаций участву</w:t>
      </w:r>
      <w:r w:rsidRPr="00C179C5">
        <w:rPr>
          <w:sz w:val="28"/>
          <w:szCs w:val="28"/>
        </w:rPr>
        <w:t>ю</w:t>
      </w:r>
      <w:r w:rsidRPr="00C179C5">
        <w:rPr>
          <w:sz w:val="28"/>
          <w:szCs w:val="28"/>
        </w:rPr>
        <w:t>щих в реализации Проекта;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материально-техническим обеспечением деятел</w:t>
      </w:r>
      <w:r w:rsidRPr="00C179C5">
        <w:rPr>
          <w:sz w:val="28"/>
          <w:szCs w:val="28"/>
        </w:rPr>
        <w:t>ь</w:t>
      </w:r>
      <w:r w:rsidRPr="00C179C5">
        <w:rPr>
          <w:sz w:val="28"/>
          <w:szCs w:val="28"/>
        </w:rPr>
        <w:t xml:space="preserve">ности </w:t>
      </w:r>
      <w:r w:rsidRPr="00C179C5">
        <w:rPr>
          <w:spacing w:val="2"/>
          <w:sz w:val="28"/>
          <w:szCs w:val="28"/>
        </w:rPr>
        <w:t>юридических лиц (за исключением государственных (муниципал</w:t>
      </w:r>
      <w:r w:rsidRPr="00C179C5">
        <w:rPr>
          <w:spacing w:val="2"/>
          <w:sz w:val="28"/>
          <w:szCs w:val="28"/>
        </w:rPr>
        <w:t>ь</w:t>
      </w:r>
      <w:r w:rsidRPr="00C179C5">
        <w:rPr>
          <w:spacing w:val="2"/>
          <w:sz w:val="28"/>
          <w:szCs w:val="28"/>
        </w:rPr>
        <w:t>ных) учреждений), индивидуальных предпринимателей, физических лиц</w:t>
      </w:r>
      <w:r w:rsidRPr="00C179C5">
        <w:rPr>
          <w:sz w:val="28"/>
          <w:szCs w:val="28"/>
        </w:rPr>
        <w:t>, необходимых для реализации Проекта;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транспортных услуг, необходимых для реализации Проекта;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услуг связи, в том числе по обеспечению доступа к сети «Интернет»;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коммунальных услуг и внесением арен</w:t>
      </w:r>
      <w:r w:rsidRPr="00C179C5">
        <w:rPr>
          <w:sz w:val="28"/>
          <w:szCs w:val="28"/>
        </w:rPr>
        <w:t>д</w:t>
      </w:r>
      <w:r w:rsidRPr="00C179C5">
        <w:rPr>
          <w:sz w:val="28"/>
          <w:szCs w:val="28"/>
        </w:rPr>
        <w:t>ной платы по договорам аренды помещений, используемых в целях реализ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ции Проекта;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услуг приглашённых специалистов и пр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>обретением прав на результаты интеллектуальной деятельности;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 затраты, связанные с оплатой типографских и полиграфических услуг;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lastRenderedPageBreak/>
        <w:t>2.7. В случае если в установленные сроки не поступило ни одного ко</w:t>
      </w:r>
      <w:r w:rsidRPr="00C179C5">
        <w:rPr>
          <w:sz w:val="28"/>
          <w:szCs w:val="28"/>
        </w:rPr>
        <w:t>м</w:t>
      </w:r>
      <w:r w:rsidRPr="00C179C5">
        <w:rPr>
          <w:sz w:val="28"/>
          <w:szCs w:val="28"/>
        </w:rPr>
        <w:t>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2.8. Решение о предоставлении грантов принимается Администрацией по представлению Комиссии.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2.9. Комиссия состоит из председателя Комиссии, заместителя председ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теля Комиссии, секретаря Комиссии и членов Комиссии. Состав Комиссии утверждается правовым актом Администрации.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Председатель Комиссии организует деятельность Комиссии, распредел</w:t>
      </w:r>
      <w:r w:rsidRPr="00C179C5">
        <w:rPr>
          <w:sz w:val="28"/>
          <w:szCs w:val="28"/>
        </w:rPr>
        <w:t>я</w:t>
      </w:r>
      <w:r w:rsidRPr="00C179C5">
        <w:rPr>
          <w:sz w:val="28"/>
          <w:szCs w:val="28"/>
        </w:rPr>
        <w:t>ет обязанности между заместителем, секретарём и членами Комиссии.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Заместитель председателя Комиссии исполняет обязанности председателя Комиссии в период его отсутствия.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Секретарь Комиссии оповещает членов Комиссии о времени и месте пр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ведения заседаний, ведёт протоколы заседаний Комиссии.</w:t>
      </w:r>
    </w:p>
    <w:p w:rsidR="00777165" w:rsidRPr="00324CE9" w:rsidRDefault="00777165" w:rsidP="00777165">
      <w:pPr>
        <w:shd w:val="clear" w:color="auto" w:fill="FFFFFF"/>
        <w:ind w:firstLine="426"/>
        <w:jc w:val="both"/>
        <w:rPr>
          <w:i/>
          <w:sz w:val="28"/>
          <w:szCs w:val="28"/>
        </w:rPr>
      </w:pPr>
      <w:r w:rsidRPr="00324CE9">
        <w:rPr>
          <w:i/>
          <w:sz w:val="28"/>
          <w:szCs w:val="28"/>
        </w:rPr>
        <w:t>Члены Комиссии работают на общественных началах и принимают ли</w:t>
      </w:r>
      <w:r w:rsidRPr="00324CE9">
        <w:rPr>
          <w:i/>
          <w:sz w:val="28"/>
          <w:szCs w:val="28"/>
        </w:rPr>
        <w:t>ч</w:t>
      </w:r>
      <w:r w:rsidRPr="00324CE9">
        <w:rPr>
          <w:i/>
          <w:sz w:val="28"/>
          <w:szCs w:val="28"/>
        </w:rPr>
        <w:t>ное участие в её работе. Замещение члена Комиссии другим лицом не допу</w:t>
      </w:r>
      <w:r w:rsidRPr="00324CE9">
        <w:rPr>
          <w:i/>
          <w:sz w:val="28"/>
          <w:szCs w:val="28"/>
        </w:rPr>
        <w:t>с</w:t>
      </w:r>
      <w:r w:rsidRPr="00324CE9">
        <w:rPr>
          <w:i/>
          <w:sz w:val="28"/>
          <w:szCs w:val="28"/>
        </w:rPr>
        <w:t>кается.</w:t>
      </w:r>
    </w:p>
    <w:p w:rsidR="00777165" w:rsidRPr="00C179C5" w:rsidRDefault="00777165" w:rsidP="00777165">
      <w:pPr>
        <w:shd w:val="clear" w:color="auto" w:fill="FFFFFF"/>
        <w:ind w:firstLine="426"/>
        <w:jc w:val="both"/>
        <w:rPr>
          <w:sz w:val="28"/>
          <w:szCs w:val="28"/>
        </w:rPr>
      </w:pPr>
      <w:r w:rsidRPr="00C179C5">
        <w:rPr>
          <w:sz w:val="28"/>
          <w:szCs w:val="28"/>
        </w:rPr>
        <w:t xml:space="preserve">К работе в Комиссии могут привлекаться в качестве экспертов иные лица. 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2.10. Заседание Комиссии считается правомочным, если на нём прису</w:t>
      </w:r>
      <w:r w:rsidRPr="00C179C5">
        <w:rPr>
          <w:sz w:val="28"/>
          <w:szCs w:val="28"/>
        </w:rPr>
        <w:t>т</w:t>
      </w:r>
      <w:r w:rsidRPr="00C179C5">
        <w:rPr>
          <w:sz w:val="28"/>
          <w:szCs w:val="28"/>
        </w:rPr>
        <w:t>ствует не менее чем две трети членов Комиссии. На заседании Комиссии м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гут по желанию присутствовать представители участников Конкурса.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К участию в заседании Комиссии не допускаются члены Комиссии, ли</w:t>
      </w:r>
      <w:r w:rsidRPr="00C179C5">
        <w:rPr>
          <w:sz w:val="28"/>
          <w:szCs w:val="28"/>
        </w:rPr>
        <w:t>ч</w:t>
      </w:r>
      <w:r w:rsidRPr="00C179C5">
        <w:rPr>
          <w:sz w:val="28"/>
          <w:szCs w:val="28"/>
        </w:rPr>
        <w:t>но заинтересованные в результатах Конкурса. Члены Комиссии, лично заи</w:t>
      </w:r>
      <w:r w:rsidRPr="00C179C5">
        <w:rPr>
          <w:sz w:val="28"/>
          <w:szCs w:val="28"/>
        </w:rPr>
        <w:t>н</w:t>
      </w:r>
      <w:r w:rsidRPr="00C179C5">
        <w:rPr>
          <w:sz w:val="28"/>
          <w:szCs w:val="28"/>
        </w:rPr>
        <w:t>тересованные в результатах Конкурса, обязаны до начала работы Комиссии письменно уведомить об этом председателя Комиссии.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2.11. 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>ям: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1) соответствие Проекта назначению Гранта;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2) опыт работы участника Конкурса в сфере реализации Проектов;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3) новизна, оригинальность и актуальность Проекта.</w:t>
      </w:r>
    </w:p>
    <w:p w:rsidR="00777165" w:rsidRPr="00C179C5" w:rsidRDefault="00777165" w:rsidP="00777165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2.12. Проведение Конкурса и оценка конкурсной документации осущ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2.13. 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lastRenderedPageBreak/>
        <w:t>2.14. Основаниями для принятия решения об отказе в предоставлении Гранта являются: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несоответствие участника Конкурса требованиям, установленным пун</w:t>
      </w:r>
      <w:r w:rsidRPr="00C179C5">
        <w:rPr>
          <w:sz w:val="28"/>
          <w:szCs w:val="28"/>
        </w:rPr>
        <w:t>к</w:t>
      </w:r>
      <w:r w:rsidRPr="00C179C5">
        <w:rPr>
          <w:sz w:val="28"/>
          <w:szCs w:val="28"/>
        </w:rPr>
        <w:t>том 1.8 настоящего Порядка;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представление участником Конкурса документов, предусмотренных пунктом 2.2 настоящего Порядка, не в полном объёме либо с нарушением предъявляемых к ним требований и (или) наличие в таких документах н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полных и (или) недостоверных сведений;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несоответствие тематики проектов тематике Конкурса.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Решение о наличии оснований для отказа в предоставлении гранта пр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>нимается Комиссией в ходе заседания Комиссии.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2.15. Решение об определении победителя Конкурса и размере предо</w:t>
      </w:r>
      <w:r w:rsidRPr="00C179C5">
        <w:rPr>
          <w:sz w:val="28"/>
          <w:szCs w:val="28"/>
        </w:rPr>
        <w:t>с</w:t>
      </w:r>
      <w:r w:rsidRPr="00C179C5">
        <w:rPr>
          <w:sz w:val="28"/>
          <w:szCs w:val="28"/>
        </w:rPr>
        <w:t>тавляемого ему Гранта принимается Администрацией в соответствии с пр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 xml:space="preserve">вовым актом Администрации на основании протокола заседания Комиссии, который оформляется в </w:t>
      </w:r>
      <w:r w:rsidRPr="00324CE9">
        <w:rPr>
          <w:i/>
          <w:sz w:val="28"/>
          <w:szCs w:val="28"/>
        </w:rPr>
        <w:t>течение трёх рабочих дней</w:t>
      </w:r>
      <w:r w:rsidRPr="00C179C5">
        <w:rPr>
          <w:sz w:val="28"/>
          <w:szCs w:val="28"/>
        </w:rPr>
        <w:t xml:space="preserve"> </w:t>
      </w:r>
      <w:proofErr w:type="gramStart"/>
      <w:r w:rsidRPr="00C179C5">
        <w:rPr>
          <w:sz w:val="28"/>
          <w:szCs w:val="28"/>
        </w:rPr>
        <w:t>с даты проведения</w:t>
      </w:r>
      <w:proofErr w:type="gramEnd"/>
      <w:r w:rsidRPr="00C179C5">
        <w:rPr>
          <w:sz w:val="28"/>
          <w:szCs w:val="28"/>
        </w:rPr>
        <w:t xml:space="preserve"> зас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дания Комиссии и размещается на официальном сайте. Указанное решение оформляется постановлением Администрации не позднее одного месяца со дня подписания протокола.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2.16. В течение 10 дней со дня вступления в силу постановления Адм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>нистрации, указанного в пункте 2.15 настоящего Порядка, Администрация заключает с победителем Конкурса Соглашение о предоставлении Гранта, которое должно содержать: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1) сведения о размере Гранта, целях, условиях и порядке его предоста</w:t>
      </w:r>
      <w:r w:rsidRPr="00C179C5">
        <w:rPr>
          <w:sz w:val="28"/>
          <w:szCs w:val="28"/>
        </w:rPr>
        <w:t>в</w:t>
      </w:r>
      <w:r w:rsidRPr="00C179C5">
        <w:rPr>
          <w:sz w:val="28"/>
          <w:szCs w:val="28"/>
        </w:rPr>
        <w:t>ления, в том числе сроках перечисления;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2) показатели результативности предоставления Гранта и их значения;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3) порядок, сроки и формы представления получателем Гранта отчётн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сти о результатах предоставления Гранта (с учётом требований, установле</w:t>
      </w:r>
      <w:r w:rsidRPr="00C179C5">
        <w:rPr>
          <w:sz w:val="28"/>
          <w:szCs w:val="28"/>
        </w:rPr>
        <w:t>н</w:t>
      </w:r>
      <w:r w:rsidRPr="00C179C5">
        <w:rPr>
          <w:sz w:val="28"/>
          <w:szCs w:val="28"/>
        </w:rPr>
        <w:t xml:space="preserve">ных разделом 3 настоящего Порядка) и о достижении </w:t>
      </w:r>
      <w:proofErr w:type="gramStart"/>
      <w:r w:rsidRPr="00C179C5">
        <w:rPr>
          <w:sz w:val="28"/>
          <w:szCs w:val="28"/>
        </w:rPr>
        <w:t>значений показателей результативности предоставления Гранта</w:t>
      </w:r>
      <w:proofErr w:type="gramEnd"/>
      <w:r w:rsidRPr="00C179C5">
        <w:rPr>
          <w:sz w:val="28"/>
          <w:szCs w:val="28"/>
        </w:rPr>
        <w:t>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4) порядок и сроки возврата Гранта в местный бюджет;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179C5">
        <w:rPr>
          <w:sz w:val="28"/>
          <w:szCs w:val="28"/>
        </w:rPr>
        <w:t>5) согласие получателей грантов и лиц, являющихся поставщиками (подрядчиками, исполнителями) по договорам (соглашениям), заключённым в целях исполнения обязательств по Соглашению, на осуществление Адм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>нистрацией и иными органами муниципального финансового контроля пр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верок соблюдения условий, целей и порядка предоставления грантов и запрет на приобретение за счёт грантов иностранной валюты, за исключением оп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раций, осуществляемых в соответствии с валютным законодательством Ро</w:t>
      </w:r>
      <w:r w:rsidRPr="00C179C5">
        <w:rPr>
          <w:sz w:val="28"/>
          <w:szCs w:val="28"/>
        </w:rPr>
        <w:t>с</w:t>
      </w:r>
      <w:r w:rsidRPr="00C179C5">
        <w:rPr>
          <w:sz w:val="28"/>
          <w:szCs w:val="28"/>
        </w:rPr>
        <w:t>сийской Федерации при закупке (поставке</w:t>
      </w:r>
      <w:proofErr w:type="gramEnd"/>
      <w:r w:rsidRPr="00C179C5">
        <w:rPr>
          <w:sz w:val="28"/>
          <w:szCs w:val="28"/>
        </w:rPr>
        <w:t>) высокотехнологичного импор</w:t>
      </w:r>
      <w:r w:rsidRPr="00C179C5">
        <w:rPr>
          <w:sz w:val="28"/>
          <w:szCs w:val="28"/>
        </w:rPr>
        <w:t>т</w:t>
      </w:r>
      <w:r w:rsidRPr="00C179C5">
        <w:rPr>
          <w:sz w:val="28"/>
          <w:szCs w:val="28"/>
        </w:rPr>
        <w:t>ного оборудования, сырья и комплектующих изделий, а также связанных с достижением целей предоставления Гранта иных операций, определённых настоящим Порядком.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lastRenderedPageBreak/>
        <w:t>2.17. Получатель Гранта на первое число месяца, предшествующего м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сяцу, в котором планируется заключение Соглашения, должен соответств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вать следующим требованиям:</w:t>
      </w:r>
    </w:p>
    <w:p w:rsidR="00777165" w:rsidRPr="00C179C5" w:rsidRDefault="00777165" w:rsidP="00777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получатель Гранта, являющийся юридическим лицом, на дату заключ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ния Соглашения, не должен находиться в процессе ликвидации, банкротства, а получатель Гранта, являющийся индивидуальным предпринимателем, не должен прекратить деятельность в качестве индивидуального предприним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теля;</w:t>
      </w:r>
    </w:p>
    <w:p w:rsidR="00777165" w:rsidRPr="00C179C5" w:rsidRDefault="00777165" w:rsidP="007771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у получателя Гранта на дату заключения Соглашения отсутствует н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исполненная обязанность по уплате налогов, сборов, страховых взносов, п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ней, штрафов, процентов, подлежащих уплате в соответствии с законод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тельством Российской Федерации о налогах и сборах;</w:t>
      </w:r>
    </w:p>
    <w:p w:rsidR="00777165" w:rsidRPr="00C179C5" w:rsidRDefault="00777165" w:rsidP="00777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179C5">
        <w:rPr>
          <w:sz w:val="28"/>
          <w:szCs w:val="28"/>
        </w:rPr>
        <w:t>- получатель Гранта не должен являться иностранным юридическим л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>цом, а также российским юридическим лицом, в уставном (складочном) к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питале которого доля участия иностранных юридических лиц, местом рег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>страции которых является государство (территория), включенное в утве</w:t>
      </w:r>
      <w:r w:rsidRPr="00C179C5">
        <w:rPr>
          <w:sz w:val="28"/>
          <w:szCs w:val="28"/>
        </w:rPr>
        <w:t>р</w:t>
      </w:r>
      <w:r w:rsidRPr="00C179C5">
        <w:rPr>
          <w:sz w:val="28"/>
          <w:szCs w:val="28"/>
        </w:rPr>
        <w:t>ждаемый Министерством финансов Российской Федерации перечень гос</w:t>
      </w:r>
      <w:r w:rsidRPr="00C179C5">
        <w:rPr>
          <w:sz w:val="28"/>
          <w:szCs w:val="28"/>
        </w:rPr>
        <w:t>у</w:t>
      </w:r>
      <w:r w:rsidRPr="00C179C5">
        <w:rPr>
          <w:sz w:val="28"/>
          <w:szCs w:val="28"/>
        </w:rPr>
        <w:t>дарств и территорий, предоставляющих льготный налоговый режим налог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обложения и (или) не предусматривающих раскрытия и предоставления и</w:t>
      </w:r>
      <w:r w:rsidRPr="00C179C5">
        <w:rPr>
          <w:sz w:val="28"/>
          <w:szCs w:val="28"/>
        </w:rPr>
        <w:t>н</w:t>
      </w:r>
      <w:r w:rsidRPr="00C179C5">
        <w:rPr>
          <w:sz w:val="28"/>
          <w:szCs w:val="28"/>
        </w:rPr>
        <w:t>формации при проведении финансовых операций (</w:t>
      </w:r>
      <w:proofErr w:type="spellStart"/>
      <w:r w:rsidRPr="00C179C5">
        <w:rPr>
          <w:sz w:val="28"/>
          <w:szCs w:val="28"/>
        </w:rPr>
        <w:t>офшорные</w:t>
      </w:r>
      <w:proofErr w:type="spellEnd"/>
      <w:r w:rsidRPr="00C179C5">
        <w:rPr>
          <w:sz w:val="28"/>
          <w:szCs w:val="28"/>
        </w:rPr>
        <w:t xml:space="preserve"> зоны), в</w:t>
      </w:r>
      <w:proofErr w:type="gramEnd"/>
      <w:r w:rsidRPr="00C179C5">
        <w:rPr>
          <w:sz w:val="28"/>
          <w:szCs w:val="28"/>
        </w:rPr>
        <w:t xml:space="preserve"> сов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купности превышает 50 процентов;</w:t>
      </w:r>
    </w:p>
    <w:p w:rsidR="00777165" w:rsidRPr="00C179C5" w:rsidRDefault="00777165" w:rsidP="00777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получатель Гранта не получает в текущем финансовом году или на дату заключения Соглашения, средства из местного бюджета в соответствии с иными правовыми актами на цели, установленные правовым актом;</w:t>
      </w:r>
    </w:p>
    <w:p w:rsidR="00777165" w:rsidRPr="00C179C5" w:rsidRDefault="00777165" w:rsidP="00777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у получателя Гранта на дату заключения Соглашения, отсутствует пр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сроченная задолженность по возврату в местный бюджет субсидий, бюдже</w:t>
      </w:r>
      <w:r w:rsidRPr="00C179C5">
        <w:rPr>
          <w:sz w:val="28"/>
          <w:szCs w:val="28"/>
        </w:rPr>
        <w:t>т</w:t>
      </w:r>
      <w:r w:rsidRPr="00C179C5">
        <w:rPr>
          <w:sz w:val="28"/>
          <w:szCs w:val="28"/>
        </w:rPr>
        <w:t xml:space="preserve">ных инвестиций, </w:t>
      </w:r>
      <w:proofErr w:type="gramStart"/>
      <w:r w:rsidRPr="00C179C5">
        <w:rPr>
          <w:sz w:val="28"/>
          <w:szCs w:val="28"/>
        </w:rPr>
        <w:t>предоставленных</w:t>
      </w:r>
      <w:proofErr w:type="gramEnd"/>
      <w:r w:rsidRPr="00C179C5">
        <w:rPr>
          <w:sz w:val="28"/>
          <w:szCs w:val="28"/>
        </w:rPr>
        <w:t xml:space="preserve"> в том числе в соответствии с иными пр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вовыми актами, и иной просроченной задолженности перед местным бюдж</w:t>
      </w:r>
      <w:r w:rsidRPr="00C179C5">
        <w:rPr>
          <w:sz w:val="28"/>
          <w:szCs w:val="28"/>
        </w:rPr>
        <w:t>е</w:t>
      </w:r>
      <w:r w:rsidRPr="00C179C5">
        <w:rPr>
          <w:sz w:val="28"/>
          <w:szCs w:val="28"/>
        </w:rPr>
        <w:t>том;</w:t>
      </w:r>
    </w:p>
    <w:p w:rsidR="00777165" w:rsidRPr="00C179C5" w:rsidRDefault="00777165" w:rsidP="00777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2.18. Грант перечисляется Администрацией единовременно в течение 10 календарных дней со дня заключения Соглашения на следующие счета, на которые подлежит перечислению Грант получателям гранта:</w:t>
      </w:r>
    </w:p>
    <w:p w:rsidR="00777165" w:rsidRPr="00C179C5" w:rsidRDefault="00777165" w:rsidP="00777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физическим лицам - расчетные счета, открытые в российских креди</w:t>
      </w:r>
      <w:r w:rsidRPr="00C179C5">
        <w:rPr>
          <w:sz w:val="28"/>
          <w:szCs w:val="28"/>
        </w:rPr>
        <w:t>т</w:t>
      </w:r>
      <w:r w:rsidRPr="00C179C5">
        <w:rPr>
          <w:sz w:val="28"/>
          <w:szCs w:val="28"/>
        </w:rPr>
        <w:t>ных организациях, если иное не установлено бюджетным законодательством Российской Федерации и иными правовыми актами, регулирующими бю</w:t>
      </w:r>
      <w:r w:rsidRPr="00C179C5">
        <w:rPr>
          <w:sz w:val="28"/>
          <w:szCs w:val="28"/>
        </w:rPr>
        <w:t>д</w:t>
      </w:r>
      <w:r w:rsidRPr="00C179C5">
        <w:rPr>
          <w:sz w:val="28"/>
          <w:szCs w:val="28"/>
        </w:rPr>
        <w:t>жетные отношения;</w:t>
      </w:r>
    </w:p>
    <w:p w:rsidR="00777165" w:rsidRPr="00C179C5" w:rsidRDefault="00777165" w:rsidP="00777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индивидуальным предпринимателям, юридическим лицам, за искл</w:t>
      </w:r>
      <w:r w:rsidRPr="00C179C5">
        <w:rPr>
          <w:sz w:val="28"/>
          <w:szCs w:val="28"/>
        </w:rPr>
        <w:t>ю</w:t>
      </w:r>
      <w:r w:rsidRPr="00C179C5">
        <w:rPr>
          <w:sz w:val="28"/>
          <w:szCs w:val="28"/>
        </w:rPr>
        <w:t>чением бюджетных (автономных) учреждений:</w:t>
      </w:r>
    </w:p>
    <w:p w:rsidR="00777165" w:rsidRPr="00C179C5" w:rsidRDefault="00777165" w:rsidP="00777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в случае если грант подлежит в соответствии с бюджетным законод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тельством Российской Федерации казначейскому сопровождению - счета, о</w:t>
      </w:r>
      <w:r w:rsidRPr="00C179C5">
        <w:rPr>
          <w:sz w:val="28"/>
          <w:szCs w:val="28"/>
        </w:rPr>
        <w:t>т</w:t>
      </w:r>
      <w:r w:rsidRPr="00C179C5">
        <w:rPr>
          <w:sz w:val="28"/>
          <w:szCs w:val="28"/>
        </w:rPr>
        <w:t>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777165" w:rsidRPr="00C179C5" w:rsidRDefault="00777165" w:rsidP="00777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lastRenderedPageBreak/>
        <w:t>в случае если грант не подлежит в соответствии с бюджетным закон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дательством Российской Федерации казначейскому сопровождению - расче</w:t>
      </w:r>
      <w:r w:rsidRPr="00C179C5">
        <w:rPr>
          <w:sz w:val="28"/>
          <w:szCs w:val="28"/>
        </w:rPr>
        <w:t>т</w:t>
      </w:r>
      <w:r w:rsidRPr="00C179C5">
        <w:rPr>
          <w:sz w:val="28"/>
          <w:szCs w:val="28"/>
        </w:rPr>
        <w:t>ные счета, открытые получателям грантов в российских кредитных организ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циях;</w:t>
      </w:r>
    </w:p>
    <w:p w:rsidR="00777165" w:rsidRPr="00C179C5" w:rsidRDefault="00777165" w:rsidP="00777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бюджетным учреждениям - лицевые счета, открытые в территориал</w:t>
      </w:r>
      <w:r w:rsidRPr="00C179C5">
        <w:rPr>
          <w:sz w:val="28"/>
          <w:szCs w:val="28"/>
        </w:rPr>
        <w:t>ь</w:t>
      </w:r>
      <w:r w:rsidRPr="00C179C5">
        <w:rPr>
          <w:sz w:val="28"/>
          <w:szCs w:val="28"/>
        </w:rPr>
        <w:t>ном органе Федерального казначейства или финансовом органе субъекта Российской Федерации (муниципального образования);</w:t>
      </w:r>
    </w:p>
    <w:p w:rsidR="00777165" w:rsidRPr="00C179C5" w:rsidRDefault="00777165" w:rsidP="007771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- автономным учреждениям - лицевые счета, открытые в территориал</w:t>
      </w:r>
      <w:r w:rsidRPr="00C179C5">
        <w:rPr>
          <w:sz w:val="28"/>
          <w:szCs w:val="28"/>
        </w:rPr>
        <w:t>ь</w:t>
      </w:r>
      <w:r w:rsidRPr="00C179C5">
        <w:rPr>
          <w:sz w:val="28"/>
          <w:szCs w:val="28"/>
        </w:rPr>
        <w:t>ном органе Федерального казначейства, финансовом органе субъекта Ро</w:t>
      </w:r>
      <w:r w:rsidRPr="00C179C5">
        <w:rPr>
          <w:sz w:val="28"/>
          <w:szCs w:val="28"/>
        </w:rPr>
        <w:t>с</w:t>
      </w:r>
      <w:r w:rsidRPr="00C179C5">
        <w:rPr>
          <w:sz w:val="28"/>
          <w:szCs w:val="28"/>
        </w:rPr>
        <w:t>сийской Федерации (муниципального образования), или расчетные счета в российских кредитных организациях;</w:t>
      </w:r>
    </w:p>
    <w:p w:rsidR="00777165" w:rsidRPr="00C179C5" w:rsidRDefault="00777165" w:rsidP="00777165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179C5">
        <w:rPr>
          <w:b/>
          <w:sz w:val="28"/>
          <w:szCs w:val="28"/>
        </w:rPr>
        <w:t xml:space="preserve">Требования об осуществлении </w:t>
      </w:r>
      <w:proofErr w:type="gramStart"/>
      <w:r w:rsidRPr="00C179C5">
        <w:rPr>
          <w:b/>
          <w:sz w:val="28"/>
          <w:szCs w:val="28"/>
        </w:rPr>
        <w:t>контроля за</w:t>
      </w:r>
      <w:proofErr w:type="gramEnd"/>
      <w:r w:rsidRPr="00C179C5">
        <w:rPr>
          <w:b/>
          <w:sz w:val="28"/>
          <w:szCs w:val="28"/>
        </w:rPr>
        <w:t xml:space="preserve"> соблюдением условий, целей и порядка предоставления грантов и ответственности за их нарушение</w:t>
      </w:r>
    </w:p>
    <w:p w:rsidR="00777165" w:rsidRPr="00C179C5" w:rsidRDefault="00777165" w:rsidP="00777165">
      <w:pPr>
        <w:shd w:val="clear" w:color="auto" w:fill="FFFFFF"/>
        <w:spacing w:after="150"/>
        <w:rPr>
          <w:sz w:val="28"/>
          <w:szCs w:val="28"/>
        </w:rPr>
      </w:pPr>
      <w:r w:rsidRPr="00C179C5">
        <w:rPr>
          <w:rFonts w:ascii="Helvetica" w:hAnsi="Helvetica" w:cs="Helvetica"/>
          <w:sz w:val="21"/>
          <w:szCs w:val="21"/>
        </w:rPr>
        <w:t> </w:t>
      </w:r>
      <w:r>
        <w:rPr>
          <w:rFonts w:ascii="Helvetica" w:hAnsi="Helvetica" w:cs="Helvetica"/>
          <w:sz w:val="21"/>
          <w:szCs w:val="21"/>
        </w:rPr>
        <w:t xml:space="preserve">       </w:t>
      </w:r>
      <w:r w:rsidRPr="00C179C5">
        <w:rPr>
          <w:sz w:val="28"/>
          <w:szCs w:val="28"/>
        </w:rPr>
        <w:t>3.1. Органы муниципального финансового контроля осуществляют об</w:t>
      </w:r>
      <w:r w:rsidRPr="00C179C5">
        <w:rPr>
          <w:sz w:val="28"/>
          <w:szCs w:val="28"/>
        </w:rPr>
        <w:t>я</w:t>
      </w:r>
      <w:r w:rsidRPr="00C179C5">
        <w:rPr>
          <w:sz w:val="28"/>
          <w:szCs w:val="28"/>
        </w:rPr>
        <w:t>зательную проверку соблюдения получателями грантов условий, целей и п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рядка их предоставления.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3.2. </w:t>
      </w:r>
      <w:proofErr w:type="gramStart"/>
      <w:r w:rsidRPr="00C179C5">
        <w:rPr>
          <w:sz w:val="28"/>
          <w:szCs w:val="28"/>
        </w:rPr>
        <w:t>В случае нарушения получателем гранта условий, установленных при предоставлении гранта, или установления факта представления недост</w:t>
      </w:r>
      <w:r w:rsidRPr="00C179C5">
        <w:rPr>
          <w:sz w:val="28"/>
          <w:szCs w:val="28"/>
        </w:rPr>
        <w:t>о</w:t>
      </w:r>
      <w:r w:rsidRPr="00C179C5">
        <w:rPr>
          <w:sz w:val="28"/>
          <w:szCs w:val="28"/>
        </w:rPr>
        <w:t>верных либо намеренно искажённых сведений, выявленных по результатам проведённых уполномоченными органами муниципального финансового контроля проверок, Администрация обеспечивает возврат Гранта в местный бюджет путём направления получателю гранта в срок, не превышающий 30 календарных дней со дня установления нарушений, требования о необход</w:t>
      </w:r>
      <w:r w:rsidRPr="00C179C5">
        <w:rPr>
          <w:sz w:val="28"/>
          <w:szCs w:val="28"/>
        </w:rPr>
        <w:t>и</w:t>
      </w:r>
      <w:r w:rsidRPr="00C179C5">
        <w:rPr>
          <w:sz w:val="28"/>
          <w:szCs w:val="28"/>
        </w:rPr>
        <w:t>мости возврата Гранта в течение 10 календарных</w:t>
      </w:r>
      <w:proofErr w:type="gramEnd"/>
      <w:r w:rsidRPr="00C179C5">
        <w:rPr>
          <w:sz w:val="28"/>
          <w:szCs w:val="28"/>
        </w:rPr>
        <w:t xml:space="preserve"> дней со дня получения ук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занного требования.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Грант (остаток Гранта), не использованный в текущем финансовом году, подлежит возврату в местный бюджет.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 xml:space="preserve">3.3. Возврат Гранта (остатков Гранта) осуществляется на лицевой счёт Администрации. </w:t>
      </w:r>
    </w:p>
    <w:p w:rsidR="00777165" w:rsidRPr="00C179C5" w:rsidRDefault="00777165" w:rsidP="00777165">
      <w:pPr>
        <w:shd w:val="clear" w:color="auto" w:fill="FFFFFF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В случае отказа или уклонения получателя гранта от добровольного во</w:t>
      </w:r>
      <w:r w:rsidRPr="00C179C5">
        <w:rPr>
          <w:sz w:val="28"/>
          <w:szCs w:val="28"/>
        </w:rPr>
        <w:t>з</w:t>
      </w:r>
      <w:r w:rsidRPr="00C179C5">
        <w:rPr>
          <w:sz w:val="28"/>
          <w:szCs w:val="28"/>
        </w:rPr>
        <w:t>врата Гранта (остатков Гранта) в местный бюджет Администрация приним</w:t>
      </w:r>
      <w:r w:rsidRPr="00C179C5">
        <w:rPr>
          <w:sz w:val="28"/>
          <w:szCs w:val="28"/>
        </w:rPr>
        <w:t>а</w:t>
      </w:r>
      <w:r w:rsidRPr="00C179C5">
        <w:rPr>
          <w:sz w:val="28"/>
          <w:szCs w:val="28"/>
        </w:rPr>
        <w:t>ет предусмотренные законодательством Российской Федерации меры по их принудительному взысканию.</w:t>
      </w:r>
    </w:p>
    <w:p w:rsidR="00777165" w:rsidRPr="00C179C5" w:rsidRDefault="00777165" w:rsidP="00777165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 </w:t>
      </w:r>
    </w:p>
    <w:p w:rsidR="00777165" w:rsidRPr="00C179C5" w:rsidRDefault="00777165" w:rsidP="00777165">
      <w:pPr>
        <w:shd w:val="clear" w:color="auto" w:fill="FFFFFF"/>
        <w:spacing w:after="150"/>
        <w:ind w:firstLine="567"/>
        <w:jc w:val="both"/>
        <w:rPr>
          <w:sz w:val="28"/>
          <w:szCs w:val="28"/>
        </w:rPr>
      </w:pPr>
    </w:p>
    <w:p w:rsidR="00777165" w:rsidRDefault="00777165" w:rsidP="00777165">
      <w:pPr>
        <w:shd w:val="clear" w:color="auto" w:fill="FFFFFF"/>
        <w:jc w:val="right"/>
      </w:pPr>
    </w:p>
    <w:p w:rsidR="00777165" w:rsidRDefault="00777165" w:rsidP="00777165">
      <w:pPr>
        <w:shd w:val="clear" w:color="auto" w:fill="FFFFFF"/>
        <w:jc w:val="right"/>
      </w:pPr>
    </w:p>
    <w:p w:rsidR="00777165" w:rsidRDefault="00777165" w:rsidP="00777165">
      <w:pPr>
        <w:shd w:val="clear" w:color="auto" w:fill="FFFFFF"/>
        <w:jc w:val="right"/>
      </w:pPr>
    </w:p>
    <w:p w:rsidR="00777165" w:rsidRDefault="00777165" w:rsidP="00777165">
      <w:pPr>
        <w:shd w:val="clear" w:color="auto" w:fill="FFFFFF"/>
        <w:jc w:val="right"/>
      </w:pPr>
    </w:p>
    <w:p w:rsidR="00777165" w:rsidRDefault="00777165" w:rsidP="00777165">
      <w:pPr>
        <w:shd w:val="clear" w:color="auto" w:fill="FFFFFF"/>
        <w:jc w:val="right"/>
      </w:pPr>
    </w:p>
    <w:p w:rsidR="00777165" w:rsidRDefault="00777165" w:rsidP="00777165">
      <w:pPr>
        <w:shd w:val="clear" w:color="auto" w:fill="FFFFFF"/>
        <w:jc w:val="right"/>
      </w:pPr>
    </w:p>
    <w:p w:rsidR="00777165" w:rsidRPr="00C179C5" w:rsidRDefault="00777165" w:rsidP="00777165">
      <w:pPr>
        <w:shd w:val="clear" w:color="auto" w:fill="FFFFFF"/>
        <w:jc w:val="right"/>
      </w:pPr>
      <w:r w:rsidRPr="00C179C5">
        <w:lastRenderedPageBreak/>
        <w:t>Приложение </w:t>
      </w:r>
    </w:p>
    <w:p w:rsidR="00777165" w:rsidRPr="00C179C5" w:rsidRDefault="00777165" w:rsidP="00777165">
      <w:pPr>
        <w:shd w:val="clear" w:color="auto" w:fill="FFFFFF"/>
        <w:jc w:val="right"/>
      </w:pPr>
      <w:r w:rsidRPr="00C179C5">
        <w:t>к Порядку</w:t>
      </w:r>
    </w:p>
    <w:p w:rsidR="00777165" w:rsidRPr="00C179C5" w:rsidRDefault="00777165" w:rsidP="00777165">
      <w:pPr>
        <w:shd w:val="clear" w:color="auto" w:fill="FFFFFF"/>
        <w:spacing w:after="150"/>
        <w:jc w:val="both"/>
        <w:rPr>
          <w:sz w:val="28"/>
          <w:szCs w:val="28"/>
        </w:rPr>
      </w:pPr>
      <w:r w:rsidRPr="00C179C5">
        <w:rPr>
          <w:sz w:val="28"/>
          <w:szCs w:val="28"/>
        </w:rPr>
        <w:t> </w:t>
      </w:r>
    </w:p>
    <w:p w:rsidR="00777165" w:rsidRPr="00C179C5" w:rsidRDefault="00777165" w:rsidP="00777165">
      <w:pPr>
        <w:shd w:val="clear" w:color="auto" w:fill="FFFFFF"/>
        <w:jc w:val="center"/>
      </w:pPr>
      <w:r w:rsidRPr="00C179C5">
        <w:rPr>
          <w:b/>
          <w:bCs/>
        </w:rPr>
        <w:t>ЗАЯВКА</w:t>
      </w:r>
    </w:p>
    <w:p w:rsidR="00777165" w:rsidRPr="00C179C5" w:rsidRDefault="00777165" w:rsidP="00777165">
      <w:pPr>
        <w:shd w:val="clear" w:color="auto" w:fill="FFFFFF"/>
        <w:jc w:val="center"/>
      </w:pPr>
      <w:r w:rsidRPr="00C179C5">
        <w:rPr>
          <w:b/>
          <w:bCs/>
        </w:rPr>
        <w:t>на участие в конкурсном отборе</w:t>
      </w:r>
    </w:p>
    <w:p w:rsidR="00777165" w:rsidRPr="00C179C5" w:rsidRDefault="00777165" w:rsidP="00777165">
      <w:pPr>
        <w:shd w:val="clear" w:color="auto" w:fill="FFFFFF"/>
        <w:spacing w:after="150"/>
        <w:jc w:val="center"/>
        <w:rPr>
          <w:b/>
        </w:rPr>
      </w:pPr>
    </w:p>
    <w:p w:rsidR="00777165" w:rsidRPr="00C179C5" w:rsidRDefault="00777165" w:rsidP="00777165">
      <w:pPr>
        <w:pStyle w:val="af9"/>
        <w:numPr>
          <w:ilvl w:val="0"/>
          <w:numId w:val="39"/>
        </w:numPr>
        <w:shd w:val="clear" w:color="auto" w:fill="FFFFFF"/>
        <w:spacing w:after="150"/>
        <w:jc w:val="center"/>
        <w:rPr>
          <w:b/>
        </w:rPr>
      </w:pPr>
      <w:r w:rsidRPr="00C179C5">
        <w:rPr>
          <w:b/>
        </w:rPr>
        <w:t>Общие сведения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Наименование Конкурса ________________________________________________________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_____________________________________________________________________________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Наименование организации (в соответствии с уставом организации)___________________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__________________________________________________________________________________________________________________________________________________________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Фамилия, имя, отчество (при наличии) руководителя организации _____________________________________________________________________________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Номер телефона (факса) с указанием кода населённого пункта 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Адрес электронной почты (при наличии)__________________________________________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Краткое описание мероприятий проекта___________________________________________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_____________________________________________________________________________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Размер гранта _________________________________________________________________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Руководитель организации ______________ 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 (подпись) (расшифровка подписи)</w:t>
      </w:r>
    </w:p>
    <w:p w:rsidR="00777165" w:rsidRPr="00C179C5" w:rsidRDefault="00777165" w:rsidP="00777165">
      <w:pPr>
        <w:pStyle w:val="af9"/>
        <w:numPr>
          <w:ilvl w:val="0"/>
          <w:numId w:val="39"/>
        </w:numPr>
        <w:shd w:val="clear" w:color="auto" w:fill="FFFFFF"/>
        <w:spacing w:after="150"/>
        <w:jc w:val="center"/>
        <w:rPr>
          <w:b/>
        </w:rPr>
      </w:pPr>
      <w:r w:rsidRPr="00C179C5">
        <w:rPr>
          <w:b/>
        </w:rPr>
        <w:t>Справочная информация об организации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 Адрес места нахождения организации____________________________________________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_____________________________________________________________________________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Адрес официального сайта организации в информационно-телекоммуникационной сети «Интернет» (при наличии)______________________________________________________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Фамилия, имя, отчество (при наличии) бухгалтера организ</w:t>
      </w:r>
      <w:r w:rsidRPr="00C179C5">
        <w:t>а</w:t>
      </w:r>
      <w:r w:rsidRPr="00C179C5">
        <w:t>ции___________________________________________________________________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 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Банковские реквизиты организации: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ОГРН_______________________________________________________________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ИНН________________________________________________________________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КПП ________________________________________________________________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Расчётный счёт _______________________________________________________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Банк получателя______________________________________________________</w:t>
      </w:r>
    </w:p>
    <w:p w:rsidR="00777165" w:rsidRPr="00C179C5" w:rsidRDefault="00777165" w:rsidP="00777165">
      <w:pPr>
        <w:shd w:val="clear" w:color="auto" w:fill="FFFFFF"/>
        <w:spacing w:after="150"/>
        <w:jc w:val="both"/>
      </w:pPr>
      <w:r w:rsidRPr="00C179C5">
        <w:t>Корреспондентский счёт _______________________________________________</w:t>
      </w:r>
    </w:p>
    <w:p w:rsidR="00777165" w:rsidRDefault="00777165" w:rsidP="00777165">
      <w:pPr>
        <w:jc w:val="center"/>
        <w:rPr>
          <w:sz w:val="20"/>
          <w:szCs w:val="20"/>
        </w:rPr>
      </w:pPr>
      <w:r w:rsidRPr="00C179C5">
        <w:lastRenderedPageBreak/>
        <w:t>БИК ________________________________________________</w:t>
      </w:r>
    </w:p>
    <w:sectPr w:rsidR="00777165" w:rsidSect="001C0B5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AA" w:rsidRDefault="005C12AA" w:rsidP="000A5EF1">
      <w:r>
        <w:separator/>
      </w:r>
    </w:p>
  </w:endnote>
  <w:endnote w:type="continuationSeparator" w:id="0">
    <w:p w:rsidR="005C12AA" w:rsidRDefault="005C12AA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AA" w:rsidRDefault="005C12AA" w:rsidP="000A5EF1">
      <w:r>
        <w:separator/>
      </w:r>
    </w:p>
  </w:footnote>
  <w:footnote w:type="continuationSeparator" w:id="0">
    <w:p w:rsidR="005C12AA" w:rsidRDefault="005C12AA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0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0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2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1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3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14"/>
  </w:num>
  <w:num w:numId="5">
    <w:abstractNumId w:val="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9"/>
  </w:num>
  <w:num w:numId="9">
    <w:abstractNumId w:val="18"/>
  </w:num>
  <w:num w:numId="10">
    <w:abstractNumId w:val="19"/>
  </w:num>
  <w:num w:numId="11">
    <w:abstractNumId w:val="11"/>
  </w:num>
  <w:num w:numId="12">
    <w:abstractNumId w:val="30"/>
  </w:num>
  <w:num w:numId="13">
    <w:abstractNumId w:val="32"/>
  </w:num>
  <w:num w:numId="14">
    <w:abstractNumId w:val="16"/>
  </w:num>
  <w:num w:numId="15">
    <w:abstractNumId w:val="34"/>
  </w:num>
  <w:num w:numId="16">
    <w:abstractNumId w:val="6"/>
  </w:num>
  <w:num w:numId="17">
    <w:abstractNumId w:val="7"/>
  </w:num>
  <w:num w:numId="18">
    <w:abstractNumId w:val="23"/>
  </w:num>
  <w:num w:numId="19">
    <w:abstractNumId w:val="25"/>
  </w:num>
  <w:num w:numId="20">
    <w:abstractNumId w:val="36"/>
  </w:num>
  <w:num w:numId="21">
    <w:abstractNumId w:val="17"/>
  </w:num>
  <w:num w:numId="22">
    <w:abstractNumId w:val="3"/>
  </w:num>
  <w:num w:numId="23">
    <w:abstractNumId w:val="1"/>
  </w:num>
  <w:num w:numId="24">
    <w:abstractNumId w:val="20"/>
  </w:num>
  <w:num w:numId="25">
    <w:abstractNumId w:val="8"/>
  </w:num>
  <w:num w:numId="26">
    <w:abstractNumId w:val="4"/>
  </w:num>
  <w:num w:numId="27">
    <w:abstractNumId w:val="10"/>
  </w:num>
  <w:num w:numId="28">
    <w:abstractNumId w:val="15"/>
  </w:num>
  <w:num w:numId="29">
    <w:abstractNumId w:val="22"/>
  </w:num>
  <w:num w:numId="30">
    <w:abstractNumId w:val="0"/>
  </w:num>
  <w:num w:numId="31">
    <w:abstractNumId w:val="38"/>
  </w:num>
  <w:num w:numId="32">
    <w:abstractNumId w:val="35"/>
  </w:num>
  <w:num w:numId="33">
    <w:abstractNumId w:val="26"/>
  </w:num>
  <w:num w:numId="34">
    <w:abstractNumId w:val="13"/>
  </w:num>
  <w:num w:numId="35">
    <w:abstractNumId w:val="31"/>
  </w:num>
  <w:num w:numId="36">
    <w:abstractNumId w:val="37"/>
  </w:num>
  <w:num w:numId="37">
    <w:abstractNumId w:val="24"/>
  </w:num>
  <w:num w:numId="38">
    <w:abstractNumId w:val="33"/>
  </w:num>
  <w:num w:numId="39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68E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159"/>
    <w:rsid w:val="00085CCC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4F07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57271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67D"/>
    <w:rsid w:val="00270842"/>
    <w:rsid w:val="00270C55"/>
    <w:rsid w:val="00271078"/>
    <w:rsid w:val="0027110C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1E50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1A5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2B1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4C1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1F89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1B4E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179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1D4A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12AA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4B4E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65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6AEA"/>
    <w:rsid w:val="0084774B"/>
    <w:rsid w:val="00847E44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4172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34F"/>
    <w:rsid w:val="009014F1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0C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4E28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92A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0BF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5F1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1192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34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553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basedOn w:val="a"/>
    <w:link w:val="25"/>
    <w:uiPriority w:val="99"/>
    <w:semiHidden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77716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1DCB-8BAB-4443-9B26-9ABA90A0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2019-07-22T05:22:00Z</cp:lastPrinted>
  <dcterms:created xsi:type="dcterms:W3CDTF">2019-07-22T05:21:00Z</dcterms:created>
  <dcterms:modified xsi:type="dcterms:W3CDTF">2019-07-22T05:23:00Z</dcterms:modified>
</cp:coreProperties>
</file>