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709"/>
        <w:gridCol w:w="4677"/>
      </w:tblGrid>
      <w:tr w:rsidR="00582AEC" w:rsidTr="006F2D16">
        <w:trPr>
          <w:trHeight w:val="4132"/>
        </w:trPr>
        <w:tc>
          <w:tcPr>
            <w:tcW w:w="4323" w:type="dxa"/>
          </w:tcPr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656590" cy="76009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Прокуратура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Российской Федерации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 Р О К У Р А Т У Р А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НОВОСИБИРСКОЙ ОБЛАСТИ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ПРОКУРАТУРА 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КОЛЫВАНСКОГО  РАЙОНА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633162, р.п. Колывань, ул.Советская, д. 31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</w:p>
          <w:p w:rsidR="00582AEC" w:rsidRDefault="00582AEC" w:rsidP="006F2D16">
            <w:pPr>
              <w:spacing w:after="0" w:line="240" w:lineRule="auto"/>
              <w:jc w:val="center"/>
            </w:pPr>
            <w:r>
              <w:t xml:space="preserve">01.06.2020  №  </w:t>
            </w:r>
            <w:r w:rsidRPr="009871A2">
              <w:t>Д-2-17-20</w:t>
            </w:r>
            <w:r>
              <w:t xml:space="preserve">20 </w:t>
            </w:r>
            <w:r>
              <w:rPr>
                <w:u w:val="single"/>
              </w:rPr>
              <w:t xml:space="preserve">  </w:t>
            </w:r>
          </w:p>
          <w:p w:rsidR="00582AEC" w:rsidRDefault="00582AEC" w:rsidP="006F2D1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82AEC" w:rsidRDefault="00582AEC" w:rsidP="006F2D16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677" w:type="dxa"/>
          </w:tcPr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 главам </w:t>
            </w:r>
          </w:p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образований </w:t>
            </w:r>
          </w:p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Колыванского района </w:t>
            </w:r>
          </w:p>
          <w:p w:rsidR="00582AEC" w:rsidRDefault="00582AEC" w:rsidP="006F2D16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582AEC" w:rsidRDefault="00582AEC" w:rsidP="006F2D1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582AEC" w:rsidRDefault="00582AEC" w:rsidP="00582AEC">
      <w:pPr>
        <w:spacing w:after="0" w:line="240" w:lineRule="auto"/>
      </w:pPr>
      <w:r>
        <w:tab/>
      </w:r>
      <w:r>
        <w:tab/>
      </w:r>
      <w:r>
        <w:tab/>
      </w:r>
    </w:p>
    <w:p w:rsidR="00582AEC" w:rsidRDefault="00582AEC" w:rsidP="00582AEC">
      <w:pPr>
        <w:spacing w:after="0" w:line="240" w:lineRule="auto"/>
      </w:pPr>
      <w:r>
        <w:tab/>
      </w:r>
      <w:r>
        <w:tab/>
      </w:r>
      <w:r>
        <w:tab/>
        <w:t>Уважаемые главы муниципальных образований!</w:t>
      </w:r>
    </w:p>
    <w:p w:rsidR="00582AEC" w:rsidRDefault="00582AEC" w:rsidP="00582AEC">
      <w:pPr>
        <w:spacing w:after="0" w:line="240" w:lineRule="auto"/>
      </w:pPr>
    </w:p>
    <w:p w:rsidR="00582AEC" w:rsidRDefault="00582AEC" w:rsidP="00582AEC">
      <w:pPr>
        <w:spacing w:after="0" w:line="240" w:lineRule="auto"/>
        <w:jc w:val="both"/>
      </w:pPr>
      <w:r>
        <w:tab/>
        <w:t>Прокуратурой района в целях объективного и оперативного освещения своей деятельности, в целях разъяснения гражданам положений действующего законодательства осуществляется постоянное взаимодействие со средствами  массовой информации.</w:t>
      </w:r>
    </w:p>
    <w:p w:rsidR="00582AEC" w:rsidRDefault="00582AEC" w:rsidP="00582AEC">
      <w:pPr>
        <w:spacing w:after="0" w:line="240" w:lineRule="auto"/>
        <w:jc w:val="both"/>
      </w:pPr>
      <w:r>
        <w:tab/>
        <w:t xml:space="preserve">Все муниципальные образования района обладают своими периодическими печатными изданиями, которые в соответствии с федеральным законодательством об общих принципах организации местного самоуправления являются СМИ. Кроме того, все муниципальные образования района имеют официальный сайт муниципального образования. </w:t>
      </w:r>
    </w:p>
    <w:p w:rsidR="00582AEC" w:rsidRDefault="00582AEC" w:rsidP="00582AEC">
      <w:pPr>
        <w:spacing w:after="0" w:line="240" w:lineRule="auto"/>
        <w:jc w:val="both"/>
      </w:pPr>
      <w:r>
        <w:tab/>
      </w:r>
      <w:r w:rsidRPr="00D93E1E">
        <w:t>В связи с этим прошу опубликовать в своих информационных бюллетенях и (или) в вестниках, а также разместить на официальном сайте муниципального образования</w:t>
      </w:r>
      <w:r>
        <w:t xml:space="preserve"> информацию следующего содержания:</w:t>
      </w:r>
    </w:p>
    <w:p w:rsidR="00582AEC" w:rsidRDefault="00582AEC" w:rsidP="00582AEC">
      <w:pPr>
        <w:spacing w:after="0" w:line="240" w:lineRule="auto"/>
        <w:jc w:val="both"/>
      </w:pPr>
    </w:p>
    <w:p w:rsidR="00582AEC" w:rsidRDefault="00582AEC" w:rsidP="00582AEC">
      <w:pPr>
        <w:spacing w:after="0" w:line="240" w:lineRule="auto"/>
        <w:jc w:val="both"/>
      </w:pPr>
      <w:r>
        <w:tab/>
        <w:t>«Прокуратурой Колыванского района Новосибирской области в связи с поэтапным выходом страны из режимов ограничений, связанных с эпидемией коронавируса, принимаются дополнительные меры по обеспечению прав граждан, хозяйствующих субъектов и поддержке экономики страны</w:t>
      </w:r>
      <w:r w:rsidR="00DE3351">
        <w:t xml:space="preserve">, в том числе </w:t>
      </w:r>
      <w:r>
        <w:t>в соответствии с Указом Президента Российской Федерации   от 11.05.2020 № 316.</w:t>
      </w:r>
    </w:p>
    <w:p w:rsidR="00DE3351" w:rsidRDefault="00582AEC" w:rsidP="00582AEC">
      <w:pPr>
        <w:spacing w:after="0" w:line="240" w:lineRule="auto"/>
        <w:jc w:val="both"/>
      </w:pPr>
      <w:r>
        <w:tab/>
      </w:r>
      <w:r w:rsidR="00DE3351">
        <w:t xml:space="preserve">В целях улучшения делового климата и создания нормальных условий для работы бизнеса просьба сообщать в прокуратуру района по телефонам 51-441, 51-535 либо по электронной почте </w:t>
      </w:r>
      <w:hyperlink r:id="rId7" w:history="1">
        <w:r w:rsidR="00DE3351">
          <w:rPr>
            <w:rStyle w:val="a5"/>
            <w:b/>
            <w:lang w:val="en-US"/>
          </w:rPr>
          <w:t>kolyvpro</w:t>
        </w:r>
        <w:r w:rsidR="00DE3351">
          <w:rPr>
            <w:rStyle w:val="a5"/>
            <w:b/>
          </w:rPr>
          <w:t>-</w:t>
        </w:r>
        <w:r w:rsidR="00DE3351">
          <w:rPr>
            <w:rStyle w:val="a5"/>
            <w:b/>
            <w:lang w:val="en-US"/>
          </w:rPr>
          <w:t>nso</w:t>
        </w:r>
        <w:r w:rsidR="00DE3351">
          <w:rPr>
            <w:rStyle w:val="a5"/>
            <w:b/>
          </w:rPr>
          <w:t>@</w:t>
        </w:r>
        <w:r w:rsidR="00DE3351">
          <w:rPr>
            <w:rStyle w:val="a5"/>
            <w:b/>
            <w:lang w:val="en-US"/>
          </w:rPr>
          <w:t>yandex</w:t>
        </w:r>
        <w:r w:rsidR="00DE3351">
          <w:rPr>
            <w:rStyle w:val="a5"/>
            <w:b/>
          </w:rPr>
          <w:t>.</w:t>
        </w:r>
        <w:r w:rsidR="00DE3351">
          <w:rPr>
            <w:rStyle w:val="a5"/>
            <w:b/>
            <w:lang w:val="en-US"/>
          </w:rPr>
          <w:t>ru</w:t>
        </w:r>
      </w:hyperlink>
      <w:r w:rsidR="00DE3351">
        <w:t xml:space="preserve"> сведения о нарушениях прав субъектов предпринимательской деятельности, в частности:</w:t>
      </w:r>
    </w:p>
    <w:p w:rsidR="00582AEC" w:rsidRDefault="00DE3351" w:rsidP="00582AEC">
      <w:pPr>
        <w:spacing w:after="0" w:line="240" w:lineRule="auto"/>
        <w:jc w:val="both"/>
      </w:pPr>
      <w:r>
        <w:t>- в</w:t>
      </w:r>
      <w:r w:rsidR="00582AEC">
        <w:t xml:space="preserve"> случае отказа органов местного самоуправления по заявлениям субъектов предпринимательской деятельности о продлении сроков действия разрешений на строительство, сроков применения </w:t>
      </w:r>
      <w:r w:rsidR="00E53732">
        <w:t xml:space="preserve">проектов </w:t>
      </w:r>
      <w:r w:rsidR="00582AEC">
        <w:t>планировки территории, градостроительных планов информации, указанной в градостроительных планах земельных участков</w:t>
      </w:r>
      <w:r>
        <w:t>;</w:t>
      </w:r>
    </w:p>
    <w:p w:rsidR="00E53732" w:rsidRPr="00C0179E" w:rsidRDefault="00E53732" w:rsidP="00E53732">
      <w:pPr>
        <w:spacing w:after="0" w:line="240" w:lineRule="auto"/>
        <w:jc w:val="both"/>
      </w:pPr>
      <w:r>
        <w:lastRenderedPageBreak/>
        <w:t xml:space="preserve">- </w:t>
      </w:r>
      <w:r w:rsidRPr="00C0179E">
        <w:t xml:space="preserve">в случае отказа органов местного самоуправления об установлении возможности получения отсрочки или освобождения от уплаты арендной платы в отношении муниципального имущества (в том числе по земельным участкам), </w:t>
      </w:r>
    </w:p>
    <w:p w:rsidR="00582AEC" w:rsidRDefault="00582AEC" w:rsidP="00E53732">
      <w:pPr>
        <w:spacing w:after="0" w:line="240" w:lineRule="auto"/>
        <w:jc w:val="both"/>
      </w:pPr>
      <w:r>
        <w:t xml:space="preserve">- в случае отказа налоговыми инспекциями по Новосибирской области по заявлениям субъектов предпринимательской деятельности об освобождении от уплаты налогов и страховых взносов за 2 квартал текущего года, </w:t>
      </w:r>
      <w:r w:rsidR="00DE3351">
        <w:t xml:space="preserve">о </w:t>
      </w:r>
      <w:r>
        <w:t>возврат</w:t>
      </w:r>
      <w:r w:rsidR="00DE3351">
        <w:t>е</w:t>
      </w:r>
      <w:r>
        <w:t xml:space="preserve"> самозанятым гражданам уплаченного в 2019 году налога на доход, </w:t>
      </w:r>
      <w:r w:rsidR="00DE3351">
        <w:t>о</w:t>
      </w:r>
      <w:r>
        <w:t xml:space="preserve"> предоставлении налогового капитала и других льгот;</w:t>
      </w:r>
    </w:p>
    <w:p w:rsidR="00582AEC" w:rsidRDefault="00582AEC" w:rsidP="00582AEC">
      <w:pPr>
        <w:spacing w:after="0" w:line="240" w:lineRule="auto"/>
        <w:jc w:val="both"/>
      </w:pPr>
      <w:r>
        <w:t xml:space="preserve">- </w:t>
      </w:r>
      <w:r w:rsidR="00DE3351">
        <w:t xml:space="preserve">о </w:t>
      </w:r>
      <w:r>
        <w:t>применени</w:t>
      </w:r>
      <w:r w:rsidR="00DE3351">
        <w:t>и</w:t>
      </w:r>
      <w:r>
        <w:t xml:space="preserve"> к субъектам предпринимательской деятельности налоговыми инспекциями по Новосибирской области мер принудительного взыскания, штрафных санкций, и иных мер воздействия».</w:t>
      </w:r>
    </w:p>
    <w:p w:rsidR="00582AEC" w:rsidRPr="00D93E1E" w:rsidRDefault="00582AEC" w:rsidP="00582AEC">
      <w:pPr>
        <w:spacing w:after="0" w:line="240" w:lineRule="auto"/>
        <w:jc w:val="both"/>
      </w:pPr>
    </w:p>
    <w:p w:rsidR="00582AEC" w:rsidRDefault="00582AEC" w:rsidP="00582AEC">
      <w:pPr>
        <w:spacing w:after="0" w:line="240" w:lineRule="auto"/>
        <w:jc w:val="both"/>
      </w:pPr>
      <w:r w:rsidRPr="00D93E1E">
        <w:tab/>
        <w:t>Копию печатного издания и стриншота</w:t>
      </w:r>
      <w:r>
        <w:t xml:space="preserve"> с официального сайта муниципального образования с опубликованным (размещенным) объявлением прошу направить в прокуратуру района.</w:t>
      </w:r>
    </w:p>
    <w:p w:rsidR="00582AEC" w:rsidRDefault="00582AEC" w:rsidP="00582AEC">
      <w:pPr>
        <w:spacing w:after="0" w:line="240" w:lineRule="auto"/>
        <w:jc w:val="both"/>
      </w:pPr>
    </w:p>
    <w:p w:rsidR="00582AEC" w:rsidRDefault="00582AEC" w:rsidP="00582AEC">
      <w:pPr>
        <w:spacing w:after="0" w:line="240" w:lineRule="auto"/>
        <w:jc w:val="both"/>
      </w:pPr>
    </w:p>
    <w:p w:rsidR="00582AEC" w:rsidRDefault="00582AEC" w:rsidP="00582AEC">
      <w:pPr>
        <w:spacing w:after="0" w:line="240" w:lineRule="exact"/>
        <w:jc w:val="both"/>
      </w:pPr>
      <w:r>
        <w:t xml:space="preserve">Прокурор района </w:t>
      </w:r>
    </w:p>
    <w:p w:rsidR="00582AEC" w:rsidRDefault="00582AEC" w:rsidP="00582AEC">
      <w:pPr>
        <w:spacing w:after="0" w:line="240" w:lineRule="exact"/>
        <w:jc w:val="both"/>
      </w:pPr>
    </w:p>
    <w:p w:rsidR="00582AEC" w:rsidRDefault="00582AEC" w:rsidP="00582AEC">
      <w:r>
        <w:t xml:space="preserve">старший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А.В.Феоктистов</w:t>
      </w:r>
    </w:p>
    <w:p w:rsidR="00582AEC" w:rsidRPr="00516A7D" w:rsidRDefault="00582AEC" w:rsidP="00582AEC"/>
    <w:p w:rsidR="00582AEC" w:rsidRDefault="00582AEC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E3351" w:rsidRDefault="00DE3351" w:rsidP="00582AEC"/>
    <w:p w:rsidR="00D81B11" w:rsidRDefault="00582AEC" w:rsidP="00DE3351">
      <w:pPr>
        <w:tabs>
          <w:tab w:val="center" w:pos="4677"/>
        </w:tabs>
      </w:pPr>
      <w:r>
        <w:rPr>
          <w:sz w:val="24"/>
          <w:szCs w:val="24"/>
          <w:lang w:val="en-US"/>
        </w:rPr>
        <w:t>Ю</w:t>
      </w:r>
      <w:r w:rsidRPr="001B7FD8">
        <w:rPr>
          <w:sz w:val="24"/>
          <w:szCs w:val="24"/>
        </w:rPr>
        <w:t>.А.Михнёва  53-432</w:t>
      </w:r>
    </w:p>
    <w:sectPr w:rsidR="00D81B11" w:rsidSect="00DE335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FC" w:rsidRDefault="00C026FC" w:rsidP="00DE3351">
      <w:pPr>
        <w:spacing w:after="0" w:line="240" w:lineRule="auto"/>
      </w:pPr>
      <w:r>
        <w:separator/>
      </w:r>
    </w:p>
  </w:endnote>
  <w:endnote w:type="continuationSeparator" w:id="0">
    <w:p w:rsidR="00C026FC" w:rsidRDefault="00C026FC" w:rsidP="00DE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FC" w:rsidRDefault="00C026FC" w:rsidP="00DE3351">
      <w:pPr>
        <w:spacing w:after="0" w:line="240" w:lineRule="auto"/>
      </w:pPr>
      <w:r>
        <w:separator/>
      </w:r>
    </w:p>
  </w:footnote>
  <w:footnote w:type="continuationSeparator" w:id="0">
    <w:p w:rsidR="00C026FC" w:rsidRDefault="00C026FC" w:rsidP="00DE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1657"/>
      <w:docPartObj>
        <w:docPartGallery w:val="Page Numbers (Top of Page)"/>
        <w:docPartUnique/>
      </w:docPartObj>
    </w:sdtPr>
    <w:sdtContent>
      <w:p w:rsidR="00DE3351" w:rsidRDefault="00DE3351">
        <w:pPr>
          <w:pStyle w:val="a6"/>
          <w:jc w:val="center"/>
        </w:pPr>
        <w:fldSimple w:instr=" PAGE   \* MERGEFORMAT ">
          <w:r w:rsidR="00E53732">
            <w:rPr>
              <w:noProof/>
            </w:rPr>
            <w:t>2</w:t>
          </w:r>
        </w:fldSimple>
      </w:p>
    </w:sdtContent>
  </w:sdt>
  <w:p w:rsidR="00DE3351" w:rsidRDefault="00DE33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AEC"/>
    <w:rsid w:val="00582AEC"/>
    <w:rsid w:val="00C026FC"/>
    <w:rsid w:val="00D81B11"/>
    <w:rsid w:val="00DE3351"/>
    <w:rsid w:val="00E5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E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82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582A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EC"/>
    <w:rPr>
      <w:rFonts w:ascii="Tahoma" w:hAnsi="Tahoma" w:cs="Tahoma"/>
      <w:sz w:val="16"/>
      <w:szCs w:val="16"/>
    </w:rPr>
  </w:style>
  <w:style w:type="character" w:styleId="a5">
    <w:name w:val="Hyperlink"/>
    <w:rsid w:val="00582A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E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35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DE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335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lyvpro-ns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2020-06-01T07:20:00Z</cp:lastPrinted>
  <dcterms:created xsi:type="dcterms:W3CDTF">2020-06-01T06:48:00Z</dcterms:created>
  <dcterms:modified xsi:type="dcterms:W3CDTF">2020-06-01T07:22:00Z</dcterms:modified>
</cp:coreProperties>
</file>